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bCs/>
          <w:sz w:val="36"/>
          <w:szCs w:val="36"/>
        </w:rPr>
      </w:pPr>
      <w:r>
        <w:rPr>
          <w:rFonts w:hint="eastAsia" w:ascii="Times New Roman" w:hAnsi="Times New Roman" w:eastAsia="仿宋_GB2312" w:cs="Times New Roman"/>
          <w:b/>
          <w:bCs/>
          <w:sz w:val="36"/>
          <w:szCs w:val="36"/>
          <w:lang w:val="en-US" w:eastAsia="zh-CN"/>
        </w:rPr>
        <w:t xml:space="preserve">      </w:t>
      </w:r>
      <w:r>
        <w:rPr>
          <w:rFonts w:hint="default" w:ascii="Times New Roman" w:hAnsi="Times New Roman" w:eastAsia="仿宋_GB2312" w:cs="Times New Roman"/>
          <w:b/>
          <w:bCs/>
          <w:sz w:val="36"/>
          <w:szCs w:val="36"/>
        </w:rPr>
        <w:t>洛阳师范学院201</w:t>
      </w:r>
      <w:r>
        <w:rPr>
          <w:rFonts w:hint="eastAsia" w:ascii="Times New Roman" w:hAnsi="Times New Roman" w:eastAsia="仿宋_GB2312" w:cs="Times New Roman"/>
          <w:b/>
          <w:bCs/>
          <w:sz w:val="36"/>
          <w:szCs w:val="36"/>
          <w:lang w:val="en-US" w:eastAsia="zh-CN"/>
        </w:rPr>
        <w:t>8</w:t>
      </w:r>
      <w:r>
        <w:rPr>
          <w:rFonts w:hint="default" w:ascii="Times New Roman" w:hAnsi="Times New Roman" w:eastAsia="仿宋_GB2312" w:cs="Times New Roman"/>
          <w:b/>
          <w:bCs/>
          <w:sz w:val="36"/>
          <w:szCs w:val="36"/>
        </w:rPr>
        <w:t>年设备项目库</w:t>
      </w:r>
      <w:r>
        <w:rPr>
          <w:rFonts w:hint="eastAsia" w:ascii="Times New Roman" w:hAnsi="Times New Roman" w:eastAsia="仿宋_GB2312" w:cs="Times New Roman"/>
          <w:b/>
          <w:bCs/>
          <w:sz w:val="36"/>
          <w:szCs w:val="36"/>
          <w:lang w:val="en-US" w:eastAsia="zh-CN"/>
        </w:rPr>
        <w:t xml:space="preserve">  </w:t>
      </w:r>
      <w:r>
        <w:rPr>
          <w:rFonts w:hint="eastAsia" w:ascii="宋体" w:hAnsi="宋体" w:eastAsia="宋体" w:cs="宋体"/>
          <w:b/>
          <w:i w:val="0"/>
          <w:color w:val="000000"/>
          <w:kern w:val="0"/>
          <w:sz w:val="20"/>
          <w:szCs w:val="20"/>
          <w:u w:val="none"/>
          <w:lang w:val="en-US" w:eastAsia="zh-CN" w:bidi="ar"/>
        </w:rPr>
        <w:t>金额:万元</w:t>
      </w:r>
    </w:p>
    <w:tbl>
      <w:tblPr>
        <w:tblStyle w:val="7"/>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287"/>
        <w:gridCol w:w="1181"/>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47"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i w:val="0"/>
                <w:color w:val="000000"/>
                <w:kern w:val="0"/>
                <w:sz w:val="21"/>
                <w:szCs w:val="21"/>
                <w:u w:val="none"/>
                <w:lang w:val="en-US" w:eastAsia="zh-CN" w:bidi="ar"/>
              </w:rPr>
              <w:t>序号</w:t>
            </w:r>
          </w:p>
        </w:tc>
        <w:tc>
          <w:tcPr>
            <w:tcW w:w="5287"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项目名称</w:t>
            </w:r>
          </w:p>
        </w:tc>
        <w:tc>
          <w:tcPr>
            <w:tcW w:w="1181"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预算资金</w:t>
            </w:r>
          </w:p>
        </w:tc>
        <w:tc>
          <w:tcPr>
            <w:tcW w:w="1335"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287"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实验设备维修及行政办公设备费</w:t>
            </w:r>
          </w:p>
        </w:tc>
        <w:tc>
          <w:tcPr>
            <w:tcW w:w="1181"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80.00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287"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公共体育器材项目</w:t>
            </w:r>
          </w:p>
        </w:tc>
        <w:tc>
          <w:tcPr>
            <w:tcW w:w="1181"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20.00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287"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人事处引进博士配笔记本电脑项目</w:t>
            </w:r>
          </w:p>
        </w:tc>
        <w:tc>
          <w:tcPr>
            <w:tcW w:w="1181"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36.00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287" w:type="dxa"/>
            <w:shd w:val="clear" w:color="auto" w:fill="auto"/>
            <w:textDirection w:val="lrTb"/>
            <w:vAlign w:val="center"/>
          </w:tcPr>
          <w:p>
            <w:pPr>
              <w:spacing w:line="32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电子商务学院学院实训教学基地项目</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183</w:t>
            </w:r>
            <w:r>
              <w:rPr>
                <w:rFonts w:hint="default" w:ascii="Times New Roman" w:hAnsi="Times New Roman" w:eastAsia="仿宋_GB2312" w:cs="Times New Roman"/>
                <w:b w:val="0"/>
                <w:bCs w:val="0"/>
                <w:color w:val="auto"/>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教育科学学院小乐器工作室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教育科学学院科学实验室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教育科学学院舞蹈教室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教育科学学院画室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教育科学学院生命教育实训室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教育科学学院微格教学工作室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30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教育科学学院书法工作室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教育科学学院认知与行为分析实验室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28</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教育科学学院人力资源测评与训练实训室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20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14</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教育科学学院事件相关电位实验室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 xml:space="preserve"> 47</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15</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教育科学学院阅读与眼动实验室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11</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学前教育学院琴法教室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60.24</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学前教育学院改造行为观察室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10.8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学前教育学院感统实训室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5.97</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学前教育学院实践团队建设</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1.38</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w:t>
            </w:r>
            <w:r>
              <w:rPr>
                <w:rFonts w:hint="default" w:ascii="Times New Roman" w:hAnsi="Times New Roman" w:eastAsia="仿宋_GB2312" w:cs="Times New Roman"/>
                <w:b w:val="0"/>
                <w:bCs w:val="0"/>
                <w:color w:val="auto"/>
                <w:sz w:val="21"/>
                <w:szCs w:val="21"/>
              </w:rPr>
              <w:t>综合艺术表演中心</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9.08</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w:t>
            </w:r>
            <w:r>
              <w:rPr>
                <w:rFonts w:hint="default" w:ascii="Times New Roman" w:hAnsi="Times New Roman" w:eastAsia="仿宋_GB2312" w:cs="Times New Roman"/>
                <w:b w:val="0"/>
                <w:bCs w:val="0"/>
                <w:color w:val="auto"/>
                <w:sz w:val="21"/>
                <w:szCs w:val="21"/>
              </w:rPr>
              <w:t>绘本教育实训室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26</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学前教育学院实践团队建设</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2.4</w:t>
            </w:r>
            <w:r>
              <w:rPr>
                <w:rFonts w:hint="eastAsia" w:ascii="Times New Roman" w:hAnsi="Times New Roman" w:eastAsia="仿宋_GB2312" w:cs="Times New Roman"/>
                <w:b w:val="0"/>
                <w:bCs w:val="0"/>
                <w:color w:val="auto"/>
                <w:spacing w:val="-2"/>
                <w:sz w:val="21"/>
                <w:szCs w:val="21"/>
                <w:lang w:val="en-US" w:eastAsia="zh-CN"/>
              </w:rPr>
              <w:t>4</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生命科学学院</w:t>
            </w:r>
            <w:r>
              <w:rPr>
                <w:rFonts w:hint="default" w:ascii="Times New Roman" w:hAnsi="Times New Roman" w:eastAsia="仿宋_GB2312" w:cs="Times New Roman"/>
                <w:b w:val="0"/>
                <w:bCs w:val="0"/>
                <w:color w:val="auto"/>
                <w:kern w:val="0"/>
                <w:sz w:val="21"/>
                <w:szCs w:val="21"/>
              </w:rPr>
              <w:t>植物学实验室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4.3</w:t>
            </w:r>
            <w:r>
              <w:rPr>
                <w:rFonts w:hint="eastAsia" w:ascii="Times New Roman" w:hAnsi="Times New Roman" w:eastAsia="仿宋_GB2312" w:cs="Times New Roman"/>
                <w:b w:val="0"/>
                <w:bCs w:val="0"/>
                <w:color w:val="auto"/>
                <w:kern w:val="0"/>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植物组织培养实验室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43.5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教师教育实训室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27.7</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数码互动实验室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38.8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细胞生物学实验室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67.4</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人体生理学实验室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33.8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水化学实验室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16.2</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生命科学实验教学中心学生创新实验平台</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pacing w:val="-2"/>
                <w:sz w:val="21"/>
                <w:szCs w:val="21"/>
              </w:rPr>
              <w:t>315.42</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w:t>
            </w:r>
          </w:p>
        </w:tc>
        <w:tc>
          <w:tcPr>
            <w:tcW w:w="5287"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生命科学实验教学中心土壤污染检测与修复工程实验室</w:t>
            </w:r>
          </w:p>
        </w:tc>
        <w:tc>
          <w:tcPr>
            <w:tcW w:w="1181"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5287"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艺术设计学院环境设计工作室实践系统</w:t>
            </w:r>
          </w:p>
        </w:tc>
        <w:tc>
          <w:tcPr>
            <w:tcW w:w="1181"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z w:val="21"/>
                <w:szCs w:val="21"/>
              </w:rPr>
              <w:t>13</w:t>
            </w:r>
            <w:r>
              <w:rPr>
                <w:rFonts w:hint="eastAsia" w:ascii="Times New Roman" w:hAnsi="Times New Roman" w:eastAsia="仿宋_GB2312" w:cs="Times New Roman"/>
                <w:b w:val="0"/>
                <w:bCs w:val="0"/>
                <w:color w:val="auto"/>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w:t>
            </w:r>
          </w:p>
        </w:tc>
        <w:tc>
          <w:tcPr>
            <w:tcW w:w="5287"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艺术设计学院品牌与传播设计工作室</w:t>
            </w:r>
          </w:p>
        </w:tc>
        <w:tc>
          <w:tcPr>
            <w:tcW w:w="1181"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z w:val="21"/>
                <w:szCs w:val="21"/>
              </w:rPr>
              <w:t>17</w:t>
            </w:r>
            <w:r>
              <w:rPr>
                <w:rFonts w:hint="eastAsia" w:ascii="Times New Roman" w:hAnsi="Times New Roman" w:eastAsia="仿宋_GB2312" w:cs="Times New Roman"/>
                <w:b w:val="0"/>
                <w:bCs w:val="0"/>
                <w:color w:val="auto"/>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5287"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艺术设计学院设计印刷实训室项目</w:t>
            </w:r>
          </w:p>
        </w:tc>
        <w:tc>
          <w:tcPr>
            <w:tcW w:w="1181"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13.3</w:t>
            </w:r>
            <w:r>
              <w:rPr>
                <w:rFonts w:hint="eastAsia" w:ascii="Times New Roman" w:hAnsi="Times New Roman" w:eastAsia="仿宋_GB2312" w:cs="Times New Roman"/>
                <w:b w:val="0"/>
                <w:bCs w:val="0"/>
                <w:color w:val="auto"/>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5287" w:type="dxa"/>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艺术设计学院数字绘画实训室项目</w:t>
            </w:r>
          </w:p>
        </w:tc>
        <w:tc>
          <w:tcPr>
            <w:tcW w:w="1181" w:type="dxa"/>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19.8</w:t>
            </w:r>
            <w:r>
              <w:rPr>
                <w:rFonts w:hint="eastAsia" w:ascii="Times New Roman" w:hAnsi="Times New Roman" w:eastAsia="仿宋_GB2312" w:cs="Times New Roman"/>
                <w:b w:val="0"/>
                <w:bCs w:val="0"/>
                <w:color w:val="auto"/>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w:t>
            </w:r>
          </w:p>
        </w:tc>
        <w:tc>
          <w:tcPr>
            <w:tcW w:w="5287" w:type="dxa"/>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艺术设计学院陶瓷艺术设计工作室</w:t>
            </w:r>
          </w:p>
        </w:tc>
        <w:tc>
          <w:tcPr>
            <w:tcW w:w="1181" w:type="dxa"/>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2</w:t>
            </w:r>
            <w:r>
              <w:rPr>
                <w:rFonts w:hint="eastAsia" w:ascii="Times New Roman" w:hAnsi="Times New Roman" w:eastAsia="仿宋_GB2312" w:cs="Times New Roman"/>
                <w:b w:val="0"/>
                <w:bCs w:val="0"/>
                <w:color w:val="auto"/>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w:t>
            </w:r>
          </w:p>
        </w:tc>
        <w:tc>
          <w:tcPr>
            <w:tcW w:w="5287" w:type="dxa"/>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艺术设计学院中国画西洋画临摹教室</w:t>
            </w:r>
          </w:p>
        </w:tc>
        <w:tc>
          <w:tcPr>
            <w:tcW w:w="1181" w:type="dxa"/>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3.58</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数学科学学院应用统计专业实训实验室项目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数学科学学院应用统计专业实训实验室项目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数学科学学院数学微格教学实验室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数学科学学院计算机实验室建设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42</w:t>
            </w:r>
          </w:p>
        </w:tc>
        <w:tc>
          <w:tcPr>
            <w:tcW w:w="5287" w:type="dxa"/>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新闻与传播学院洛师电视台</w:t>
            </w:r>
            <w:r>
              <w:rPr>
                <w:rStyle w:val="12"/>
                <w:rFonts w:hAnsi="宋体"/>
                <w:lang w:val="en-US" w:eastAsia="zh-CN" w:bidi="ar"/>
              </w:rPr>
              <w:t>设备购置</w:t>
            </w:r>
          </w:p>
        </w:tc>
        <w:tc>
          <w:tcPr>
            <w:tcW w:w="1181"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0"/>
                <w:szCs w:val="20"/>
                <w:u w:val="none"/>
                <w:lang w:val="en-US" w:eastAsia="zh-CN" w:bidi="ar"/>
              </w:rPr>
              <w:t>40.80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43</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新闻与传播学院2017有声语言艺术创作实验室项目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46.5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44</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新闻与传播学院2018普通话水平测试仿真实验室项目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45</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新闻与传播学院2018影视分析与配音实验室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128.96</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新闻与传播学院2018设备购置项目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图书馆数字化图书馆机房</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336.26</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图书馆同声传译会议系统</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226.16</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图书馆智能密集书库</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127.86</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50</w:t>
            </w:r>
          </w:p>
        </w:tc>
        <w:tc>
          <w:tcPr>
            <w:tcW w:w="5287" w:type="dxa"/>
            <w:shd w:val="clear" w:color="000000" w:fill="FFFFFF"/>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视频综合管理平台</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3</w:t>
            </w:r>
            <w:r>
              <w:rPr>
                <w:rFonts w:hint="default" w:ascii="Times New Roman" w:hAnsi="Times New Roman" w:eastAsia="仿宋_GB2312" w:cs="Times New Roman"/>
                <w:b w:val="0"/>
                <w:bCs w:val="0"/>
                <w:color w:val="auto"/>
                <w:kern w:val="0"/>
                <w:sz w:val="21"/>
                <w:szCs w:val="21"/>
                <w:lang w:val="en-US" w:eastAsia="zh-CN"/>
              </w:rPr>
              <w:t>.50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51</w:t>
            </w:r>
          </w:p>
        </w:tc>
        <w:tc>
          <w:tcPr>
            <w:tcW w:w="5287" w:type="dxa"/>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网格化校园安全管理服务平台基础软件</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109.10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52</w:t>
            </w:r>
          </w:p>
        </w:tc>
        <w:tc>
          <w:tcPr>
            <w:tcW w:w="5287" w:type="dxa"/>
            <w:shd w:val="clear" w:color="000000" w:fill="FFFFFF"/>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网格化校园安全管理服务平台应用软件模块</w:t>
            </w:r>
          </w:p>
        </w:tc>
        <w:tc>
          <w:tcPr>
            <w:tcW w:w="1181" w:type="dxa"/>
            <w:textDirection w:val="lrTb"/>
            <w:vAlign w:val="center"/>
          </w:tcPr>
          <w:p>
            <w:pPr>
              <w:widowControl/>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196.35</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53</w:t>
            </w:r>
          </w:p>
        </w:tc>
        <w:tc>
          <w:tcPr>
            <w:tcW w:w="5287" w:type="dxa"/>
            <w:shd w:val="clear" w:color="000000" w:fill="FFFFFF"/>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与外部系统对接</w:t>
            </w:r>
          </w:p>
        </w:tc>
        <w:tc>
          <w:tcPr>
            <w:tcW w:w="1181" w:type="dxa"/>
            <w:textDirection w:val="lrTb"/>
            <w:vAlign w:val="center"/>
          </w:tcPr>
          <w:p>
            <w:pPr>
              <w:widowControl/>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50.00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54</w:t>
            </w:r>
          </w:p>
        </w:tc>
        <w:tc>
          <w:tcPr>
            <w:tcW w:w="5287" w:type="dxa"/>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服务器</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21.75</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55</w:t>
            </w:r>
          </w:p>
        </w:tc>
        <w:tc>
          <w:tcPr>
            <w:tcW w:w="5287" w:type="dxa"/>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智能巡更</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38.40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化学化工学院原子力显微镜</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eastAsia="zh-CN"/>
              </w:rPr>
              <w:t>马列部</w:t>
            </w:r>
            <w:r>
              <w:rPr>
                <w:rFonts w:hint="default" w:ascii="Times New Roman" w:hAnsi="Times New Roman" w:eastAsia="仿宋_GB2312" w:cs="Times New Roman"/>
                <w:b w:val="0"/>
                <w:bCs w:val="0"/>
                <w:color w:val="auto"/>
                <w:sz w:val="21"/>
                <w:szCs w:val="21"/>
              </w:rPr>
              <w:t>思想政治理论课数字化教育中心</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140.21</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政法与公共管理学院电子政务实验室升级改造项目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80.4</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政法与公共管理学院社区治理实习实训室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7.19</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60</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继续教育学院预科基地学生活动室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61</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继续教育学院培训教室装修改造</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62</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外国语学院LSCAT项目实训平台</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84.5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63</w:t>
            </w:r>
          </w:p>
        </w:tc>
        <w:tc>
          <w:tcPr>
            <w:tcW w:w="5287" w:type="dxa"/>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信息技术学院机房更新项目</w:t>
            </w:r>
          </w:p>
        </w:tc>
        <w:tc>
          <w:tcPr>
            <w:tcW w:w="1181" w:type="dxa"/>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b w:val="0"/>
                <w:bCs w:val="0"/>
                <w:color w:val="auto"/>
                <w:sz w:val="21"/>
                <w:szCs w:val="21"/>
                <w:lang w:val="en-US" w:eastAsia="zh-CN"/>
              </w:rPr>
              <w:t>100.00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64</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食品与药品学院基础实验室建设</w:t>
            </w:r>
            <w:r>
              <w:rPr>
                <w:rFonts w:hint="eastAsia" w:ascii="Times New Roman" w:hAnsi="Times New Roman" w:eastAsia="仿宋_GB2312" w:cs="Times New Roman"/>
                <w:b w:val="0"/>
                <w:bCs w:val="0"/>
                <w:color w:val="auto"/>
                <w:spacing w:val="-2"/>
                <w:sz w:val="21"/>
                <w:szCs w:val="21"/>
                <w:lang w:eastAsia="zh-CN"/>
              </w:rPr>
              <w:t>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242</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65</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食品与药品学院校企共建制药工艺实训平台项目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262.1</w:t>
            </w:r>
            <w:r>
              <w:rPr>
                <w:rFonts w:hint="eastAsia" w:ascii="Times New Roman" w:hAnsi="Times New Roman" w:eastAsia="仿宋_GB2312" w:cs="Times New Roman"/>
                <w:b w:val="0"/>
                <w:bCs w:val="0"/>
                <w:color w:val="auto"/>
                <w:kern w:val="0"/>
                <w:sz w:val="21"/>
                <w:szCs w:val="21"/>
                <w:lang w:val="en-US" w:eastAsia="zh-CN"/>
              </w:rPr>
              <w:t>9</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食品与药品学院大学生创新平台项目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bidi="ar"/>
              </w:rPr>
              <w:t>59.87</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w:t>
            </w:r>
            <w:r>
              <w:rPr>
                <w:rFonts w:hint="default" w:ascii="Times New Roman" w:hAnsi="Times New Roman" w:eastAsia="仿宋_GB2312" w:cs="Times New Roman"/>
                <w:b w:val="0"/>
                <w:bCs w:val="0"/>
                <w:color w:val="auto"/>
                <w:sz w:val="21"/>
                <w:szCs w:val="21"/>
              </w:rPr>
              <w:t>药妆工程中心</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202</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食品与药品学院食品添加剂及污染物残留检测与安全性评价平台建设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470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食品与药品学院药物化学重点学科平台建设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83</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食品与药品学院药用化妆品学科平台建设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117.43</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71</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网络与电教中心双活数据中心</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637.57</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72</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网络与电教中心慕课精品工作室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300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73</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网络与电教中心统一数据和统一认证</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295</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74</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网络与电教中心多媒体云智慧教室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350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75</w:t>
            </w:r>
          </w:p>
        </w:tc>
        <w:tc>
          <w:tcPr>
            <w:tcW w:w="5287" w:type="dxa"/>
            <w:textDirection w:val="lrTb"/>
            <w:vAlign w:val="center"/>
          </w:tcPr>
          <w:p>
            <w:pPr>
              <w:widowControl/>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物理与电子信息学院信息光学实验室</w:t>
            </w:r>
          </w:p>
        </w:tc>
        <w:tc>
          <w:tcPr>
            <w:tcW w:w="1181" w:type="dxa"/>
            <w:textDirection w:val="lrTb"/>
            <w:vAlign w:val="center"/>
          </w:tcPr>
          <w:p>
            <w:pPr>
              <w:widowControl/>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80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动控制系统实验室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260</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pacing w:val="-2"/>
                <w:sz w:val="21"/>
                <w:szCs w:val="21"/>
              </w:rPr>
              <w:t>数据通信实验室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90.3</w:t>
            </w:r>
            <w:r>
              <w:rPr>
                <w:rFonts w:hint="eastAsia" w:ascii="Times New Roman" w:hAnsi="Times New Roman" w:eastAsia="仿宋_GB2312" w:cs="Times New Roman"/>
                <w:b w:val="0"/>
                <w:bCs w:val="0"/>
                <w:color w:val="auto"/>
                <w:kern w:val="0"/>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核磁共振成像实验室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32</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pacing w:val="-2"/>
                <w:sz w:val="21"/>
                <w:szCs w:val="21"/>
              </w:rPr>
              <w:t>大学物理仿真实验室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13</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80</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电力系统综合自动化仿真实训室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168</w:t>
            </w:r>
            <w:r>
              <w:rPr>
                <w:rFonts w:hint="eastAsia" w:ascii="Times New Roman" w:hAnsi="Times New Roman" w:eastAsia="仿宋_GB2312" w:cs="Times New Roman"/>
                <w:b w:val="0"/>
                <w:bCs w:val="0"/>
                <w:color w:val="auto"/>
                <w:kern w:val="0"/>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81</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超硬材料高压合成实验室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82</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电力系统微机保护实训室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201.2</w:t>
            </w:r>
            <w:r>
              <w:rPr>
                <w:rFonts w:hint="eastAsia" w:ascii="Times New Roman" w:hAnsi="Times New Roman" w:eastAsia="仿宋_GB2312" w:cs="Times New Roman"/>
                <w:b w:val="0"/>
                <w:bCs w:val="0"/>
                <w:color w:val="auto"/>
                <w:kern w:val="0"/>
                <w:sz w:val="21"/>
                <w:szCs w:val="21"/>
                <w:lang w:val="en-US" w:eastAsia="zh-CN"/>
              </w:rPr>
              <w:t>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83</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公共外语教研部大学英语语言实验室建设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395.38</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84</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体育学院</w:t>
            </w:r>
            <w:r>
              <w:rPr>
                <w:rFonts w:hint="default" w:ascii="Times New Roman" w:hAnsi="Times New Roman" w:eastAsia="仿宋_GB2312" w:cs="Times New Roman"/>
                <w:b w:val="0"/>
                <w:bCs w:val="0"/>
                <w:color w:val="auto"/>
                <w:kern w:val="0"/>
                <w:sz w:val="21"/>
                <w:szCs w:val="21"/>
              </w:rPr>
              <w:t>运动康复实验室建设项目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25.00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85</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音乐学院</w:t>
            </w:r>
            <w:r>
              <w:rPr>
                <w:rFonts w:hint="default" w:ascii="Times New Roman" w:hAnsi="Times New Roman" w:eastAsia="仿宋_GB2312" w:cs="Times New Roman"/>
                <w:b w:val="0"/>
                <w:bCs w:val="0"/>
                <w:color w:val="auto"/>
                <w:kern w:val="0"/>
                <w:sz w:val="21"/>
                <w:szCs w:val="21"/>
              </w:rPr>
              <w:t>微课慕课教室设备</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23</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音乐学院舞蹈实训室设备</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19</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音乐学院钢琴实训室教师用琴设备</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100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音乐学院大剧院设备</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170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89</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音乐学院</w:t>
            </w:r>
            <w:r>
              <w:rPr>
                <w:rFonts w:hint="default" w:ascii="Times New Roman" w:hAnsi="Times New Roman" w:eastAsia="仿宋_GB2312" w:cs="Times New Roman"/>
                <w:b w:val="0"/>
                <w:bCs w:val="0"/>
                <w:color w:val="auto"/>
                <w:spacing w:val="-2"/>
                <w:sz w:val="21"/>
                <w:szCs w:val="21"/>
              </w:rPr>
              <w:t>电钢实训室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66.82</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90</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美术学院绘画、美术学教学工作室建设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248.04</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91</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美术学院陈钰铭水墨研究工作室建设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12.38</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92</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美术学院材料工作室建设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37.60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93</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eastAsia="zh-CN"/>
              </w:rPr>
              <w:t>美术学院材料工作室建设</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12.50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94</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spacing w:val="-2"/>
                <w:szCs w:val="21"/>
              </w:rPr>
              <w:t>历史文化学院</w:t>
            </w:r>
            <w:r>
              <w:rPr>
                <w:rFonts w:hint="default" w:ascii="Times New Roman" w:hAnsi="Times New Roman" w:eastAsia="仿宋_GB2312" w:cs="Times New Roman"/>
                <w:bCs/>
                <w:sz w:val="24"/>
              </w:rPr>
              <w:t>古籍字画修复实训室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spacing w:val="-2"/>
                <w:szCs w:val="21"/>
              </w:rPr>
              <w:t>54</w:t>
            </w:r>
            <w:r>
              <w:rPr>
                <w:rFonts w:hint="eastAsia" w:ascii="Times New Roman" w:hAnsi="Times New Roman" w:eastAsia="仿宋_GB2312" w:cs="Times New Roman"/>
                <w:spacing w:val="-2"/>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95</w:t>
            </w:r>
          </w:p>
        </w:tc>
        <w:tc>
          <w:tcPr>
            <w:tcW w:w="5287" w:type="dxa"/>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国土与旅游学院河南省智慧旅游工程技术研究中心</w:t>
            </w:r>
          </w:p>
        </w:tc>
        <w:tc>
          <w:tcPr>
            <w:tcW w:w="1181"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0"/>
                <w:szCs w:val="20"/>
                <w:u w:val="none"/>
                <w:lang w:val="en-US" w:eastAsia="zh-CN" w:bidi="ar"/>
              </w:rPr>
              <w:t>180.00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96</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商学院物流实验室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74</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97</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商学院物流实验室</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val="en-US" w:eastAsia="zh-CN"/>
              </w:rPr>
              <w:t>8</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98</w:t>
            </w: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b w:val="0"/>
                <w:bCs w:val="0"/>
                <w:color w:val="auto"/>
                <w:spacing w:val="-2"/>
                <w:sz w:val="21"/>
                <w:szCs w:val="21"/>
                <w:lang w:val="en-US" w:eastAsia="zh-CN"/>
              </w:rPr>
              <w:t>教务处多媒体教室项目</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b w:val="0"/>
                <w:bCs w:val="0"/>
                <w:color w:val="auto"/>
                <w:spacing w:val="-2"/>
                <w:sz w:val="21"/>
                <w:szCs w:val="21"/>
                <w:lang w:val="en-US" w:eastAsia="zh-CN"/>
              </w:rPr>
              <w:t>198.00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5287" w:type="dxa"/>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合计</w:t>
            </w:r>
          </w:p>
        </w:tc>
        <w:tc>
          <w:tcPr>
            <w:tcW w:w="1181"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lang w:eastAsia="zh-CN"/>
              </w:rPr>
              <w:fldChar w:fldCharType="begin"/>
            </w:r>
            <w:r>
              <w:rPr>
                <w:rFonts w:hint="default" w:ascii="Times New Roman" w:hAnsi="Times New Roman" w:eastAsia="仿宋_GB2312" w:cs="Times New Roman"/>
                <w:b w:val="0"/>
                <w:bCs w:val="0"/>
                <w:color w:val="auto"/>
                <w:spacing w:val="-2"/>
                <w:sz w:val="21"/>
                <w:szCs w:val="21"/>
                <w:lang w:eastAsia="zh-CN"/>
              </w:rPr>
              <w:instrText xml:space="preserve"> =SUM(ABOVE) \* MERGEFORMAT </w:instrText>
            </w:r>
            <w:r>
              <w:rPr>
                <w:rFonts w:hint="default" w:ascii="Times New Roman" w:hAnsi="Times New Roman" w:eastAsia="仿宋_GB2312" w:cs="Times New Roman"/>
                <w:b w:val="0"/>
                <w:bCs w:val="0"/>
                <w:color w:val="auto"/>
                <w:spacing w:val="-2"/>
                <w:sz w:val="21"/>
                <w:szCs w:val="21"/>
                <w:lang w:eastAsia="zh-CN"/>
              </w:rPr>
              <w:fldChar w:fldCharType="separate"/>
            </w:r>
            <w:r>
              <w:rPr>
                <w:rFonts w:hint="default" w:ascii="Times New Roman" w:hAnsi="Times New Roman" w:eastAsia="仿宋_GB2312" w:cs="Times New Roman"/>
                <w:b w:val="0"/>
                <w:bCs w:val="0"/>
                <w:color w:val="auto"/>
                <w:spacing w:val="-2"/>
                <w:sz w:val="21"/>
                <w:szCs w:val="21"/>
                <w:lang w:eastAsia="zh-CN"/>
              </w:rPr>
              <w:t>9256.93</w:t>
            </w:r>
            <w:r>
              <w:rPr>
                <w:rFonts w:hint="default" w:ascii="Times New Roman" w:hAnsi="Times New Roman" w:eastAsia="仿宋_GB2312" w:cs="Times New Roman"/>
                <w:b w:val="0"/>
                <w:bCs w:val="0"/>
                <w:color w:val="auto"/>
                <w:spacing w:val="-2"/>
                <w:sz w:val="21"/>
                <w:szCs w:val="21"/>
                <w:lang w:eastAsia="zh-CN"/>
              </w:rPr>
              <w:fldChar w:fldCharType="end"/>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bl>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p>
      <w:pPr>
        <w:jc w:val="center"/>
        <w:rPr>
          <w:rFonts w:hint="default" w:ascii="Times New Roman" w:hAnsi="Times New Roman" w:eastAsia="仿宋_GB2312" w:cs="Times New Roman"/>
          <w:b/>
          <w:bCs/>
          <w:sz w:val="36"/>
          <w:szCs w:val="36"/>
        </w:rPr>
      </w:pPr>
    </w:p>
    <w:p>
      <w:pPr>
        <w:jc w:val="center"/>
        <w:rPr>
          <w:rFonts w:hint="default" w:ascii="Times New Roman" w:hAnsi="Times New Roman" w:eastAsia="仿宋_GB2312" w:cs="Times New Roman"/>
          <w:b/>
          <w:bCs/>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洛阳师范学院201</w:t>
      </w:r>
      <w:r>
        <w:rPr>
          <w:rFonts w:hint="eastAsia" w:ascii="Times New Roman" w:hAnsi="Times New Roman" w:eastAsia="仿宋_GB2312" w:cs="Times New Roman"/>
          <w:b/>
          <w:bCs/>
          <w:sz w:val="36"/>
          <w:szCs w:val="36"/>
          <w:lang w:val="en-US" w:eastAsia="zh-CN"/>
        </w:rPr>
        <w:t>8</w:t>
      </w:r>
      <w:r>
        <w:rPr>
          <w:rFonts w:hint="default" w:ascii="Times New Roman" w:hAnsi="Times New Roman" w:eastAsia="仿宋_GB2312" w:cs="Times New Roman"/>
          <w:b/>
          <w:bCs/>
          <w:sz w:val="36"/>
          <w:szCs w:val="36"/>
        </w:rPr>
        <w:t>年设备项目库</w:t>
      </w:r>
    </w:p>
    <w:p>
      <w:pPr>
        <w:jc w:val="center"/>
        <w:rPr>
          <w:rFonts w:hint="default" w:ascii="Times New Roman" w:hAnsi="Times New Roman" w:eastAsia="仿宋_GB2312" w:cs="Times New Roman"/>
          <w:b/>
          <w:bCs/>
          <w:sz w:val="36"/>
          <w:szCs w:val="36"/>
        </w:rPr>
      </w:pPr>
      <w:r>
        <w:rPr>
          <w:rFonts w:hint="eastAsia" w:ascii="Times New Roman" w:hAnsi="Times New Roman" w:eastAsia="仿宋_GB2312" w:cs="Times New Roman"/>
          <w:b/>
          <w:bCs/>
          <w:sz w:val="36"/>
          <w:szCs w:val="36"/>
          <w:lang w:val="en-US" w:eastAsia="zh-CN"/>
        </w:rPr>
        <w:t xml:space="preserve">                                                                    </w:t>
      </w:r>
      <w:r>
        <w:rPr>
          <w:rFonts w:hint="eastAsia" w:ascii="宋体" w:hAnsi="宋体" w:eastAsia="宋体" w:cs="宋体"/>
          <w:b/>
          <w:i w:val="0"/>
          <w:color w:val="000000"/>
          <w:kern w:val="0"/>
          <w:sz w:val="20"/>
          <w:szCs w:val="20"/>
          <w:u w:val="none"/>
          <w:lang w:val="en-US" w:eastAsia="zh-CN" w:bidi="ar"/>
        </w:rPr>
        <w:t>金额:万元</w:t>
      </w:r>
    </w:p>
    <w:tbl>
      <w:tblPr>
        <w:tblStyle w:val="7"/>
        <w:tblW w:w="13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053"/>
        <w:gridCol w:w="5493"/>
        <w:gridCol w:w="188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47"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i w:val="0"/>
                <w:color w:val="000000"/>
                <w:kern w:val="0"/>
                <w:sz w:val="21"/>
                <w:szCs w:val="21"/>
                <w:u w:val="none"/>
                <w:lang w:val="en-US" w:eastAsia="zh-CN" w:bidi="ar"/>
              </w:rPr>
              <w:t>序号</w:t>
            </w:r>
          </w:p>
        </w:tc>
        <w:tc>
          <w:tcPr>
            <w:tcW w:w="4053"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项目名称</w:t>
            </w:r>
          </w:p>
        </w:tc>
        <w:tc>
          <w:tcPr>
            <w:tcW w:w="5493"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主要设备</w:t>
            </w:r>
          </w:p>
        </w:tc>
        <w:tc>
          <w:tcPr>
            <w:tcW w:w="1887"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预算资金</w:t>
            </w:r>
          </w:p>
        </w:tc>
        <w:tc>
          <w:tcPr>
            <w:tcW w:w="1335" w:type="dxa"/>
            <w:vAlign w:val="center"/>
          </w:tcPr>
          <w:p>
            <w:pPr>
              <w:jc w:val="center"/>
              <w:rPr>
                <w:rFonts w:hint="default" w:ascii="Times New Roman" w:hAnsi="Times New Roman" w:eastAsia="仿宋_GB2312" w:cs="Times New Roman"/>
                <w:b/>
                <w:bCs/>
                <w:sz w:val="21"/>
                <w:szCs w:val="21"/>
                <w:vertAlign w:val="baseline"/>
              </w:rPr>
            </w:pPr>
            <w:r>
              <w:rPr>
                <w:rFonts w:hint="default" w:ascii="Times New Roman" w:hAnsi="Times New Roman" w:eastAsia="仿宋_GB2312" w:cs="Times New Roman"/>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405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实验设备维修及行政办公设备费</w:t>
            </w:r>
          </w:p>
        </w:tc>
        <w:tc>
          <w:tcPr>
            <w:tcW w:w="549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实验设备维修及行政办公设备</w:t>
            </w:r>
          </w:p>
        </w:tc>
        <w:tc>
          <w:tcPr>
            <w:tcW w:w="188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80.00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405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公共体育器材项目</w:t>
            </w:r>
          </w:p>
        </w:tc>
        <w:tc>
          <w:tcPr>
            <w:tcW w:w="549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公共体育器材</w:t>
            </w:r>
          </w:p>
        </w:tc>
        <w:tc>
          <w:tcPr>
            <w:tcW w:w="188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20.00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405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人事处引进博士配笔记本电脑项目</w:t>
            </w:r>
          </w:p>
        </w:tc>
        <w:tc>
          <w:tcPr>
            <w:tcW w:w="5493"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新进博士60人</w:t>
            </w:r>
          </w:p>
        </w:tc>
        <w:tc>
          <w:tcPr>
            <w:tcW w:w="188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36.00</w:t>
            </w:r>
          </w:p>
        </w:tc>
        <w:tc>
          <w:tcPr>
            <w:tcW w:w="1335"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4053" w:type="dxa"/>
            <w:shd w:val="clear" w:color="auto" w:fill="auto"/>
            <w:textDirection w:val="lrTb"/>
            <w:vAlign w:val="center"/>
          </w:tcPr>
          <w:p>
            <w:pPr>
              <w:spacing w:line="32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电子商务学院学院实训教学基地项目</w:t>
            </w:r>
          </w:p>
        </w:tc>
        <w:tc>
          <w:tcPr>
            <w:tcW w:w="5493" w:type="dxa"/>
            <w:shd w:val="clear" w:color="auto" w:fill="auto"/>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软件系统</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内容</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费用(万元)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电子商务实践平台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网店策划、开店、店铺装修、推广、物流管理、支付管理等</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39</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电子商务技术开发平台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搜索引擎收录技术分析及应对、用户体验技术、UI界面设计等功能性技术</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45</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移动互联网虚拟现实开发平台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数字媒体技术应用、VR场景设计、VR模型、移动平台场景接入、场景渲染等</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35</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网络营销实训平台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营销策划、推广计划、新媒体应用、自媒体运营、账号体系设计等</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36</w:t>
            </w:r>
          </w:p>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数字媒体实训平台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数字媒体资源采集、处理、展现技术；主要数字媒体工作平台搭建、使用、常用技巧；</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28</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183</w:t>
            </w:r>
            <w:r>
              <w:rPr>
                <w:rFonts w:hint="default" w:ascii="Times New Roman" w:hAnsi="Times New Roman" w:eastAsia="仿宋_GB2312" w:cs="Times New Roman"/>
                <w:b w:val="0"/>
                <w:bCs w:val="0"/>
                <w:color w:val="auto"/>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教育科学学院小乐器工作室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val="en-US" w:eastAsia="zh-CN"/>
              </w:rPr>
              <w:t>陶笛，口琴，</w:t>
            </w:r>
            <w:r>
              <w:rPr>
                <w:rFonts w:hint="default" w:ascii="Times New Roman" w:hAnsi="Times New Roman" w:eastAsia="仿宋_GB2312" w:cs="Times New Roman"/>
                <w:b w:val="0"/>
                <w:bCs w:val="0"/>
                <w:color w:val="auto"/>
                <w:sz w:val="21"/>
                <w:szCs w:val="21"/>
              </w:rPr>
              <w:t>智能液晶触摸一体机</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数字音频控制系统</w:t>
            </w:r>
            <w:r>
              <w:rPr>
                <w:rFonts w:hint="default" w:ascii="Times New Roman" w:hAnsi="Times New Roman" w:eastAsia="仿宋_GB2312" w:cs="Times New Roman"/>
                <w:b w:val="0"/>
                <w:bCs w:val="0"/>
                <w:color w:val="auto"/>
                <w:sz w:val="21"/>
                <w:szCs w:val="21"/>
                <w:lang w:eastAsia="zh-CN"/>
              </w:rPr>
              <w:t>，乐</w:t>
            </w:r>
            <w:r>
              <w:rPr>
                <w:rFonts w:hint="default" w:ascii="Times New Roman" w:hAnsi="Times New Roman" w:eastAsia="仿宋_GB2312" w:cs="Times New Roman"/>
                <w:b w:val="0"/>
                <w:bCs w:val="0"/>
                <w:color w:val="auto"/>
                <w:sz w:val="21"/>
                <w:szCs w:val="21"/>
              </w:rPr>
              <w:t>凳</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五线谱电教板</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合唱排练台</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木质操作台</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吸音设备</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教育科学学院科学实验室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val="en-US" w:eastAsia="zh-CN"/>
              </w:rPr>
              <w:t>支架、电源、测量、模型、标本、玻璃仪器、药品、工具、电子停表、温度计、寒暑表、力、机械类专用仪器</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教育科学学院舞蹈教室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val="en-US" w:eastAsia="zh-CN"/>
              </w:rPr>
              <w:t>电脑、功放、地板、大镜子等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教育科学学院画室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val="en-US" w:eastAsia="zh-CN"/>
              </w:rPr>
              <w:t>画架、画具、纸笔，同时还需要作品展示的墙面装修</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教育科学学院生命教育实训室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lang w:val="en-US" w:eastAsia="zh-CN"/>
              </w:rPr>
              <w:t>铺设地板，墙面进行装饰，张贴宣传字画等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5</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教育科学学院微格教学工作室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计算机，高清晰彩色摄像机，万向云台控制器控制摄像机，声控自选前置放大器，拾音器采集，大屏幕显示器</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30</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教育科学学院书法工作室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多媒体设备，书案，毛笔，宣纸，墨汁，笔架，笔洗，镇纸，笔筒，砚，黑板</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10</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教育科学学院认知与行为分析实验室</w:t>
            </w:r>
          </w:p>
        </w:tc>
        <w:tc>
          <w:tcPr>
            <w:tcW w:w="5493" w:type="dxa"/>
            <w:shd w:val="clear" w:color="auto" w:fill="auto"/>
            <w:textDirection w:val="lrTb"/>
            <w:vAlign w:val="center"/>
          </w:tcPr>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PsyKey心理教学系统</w:t>
            </w:r>
          </w:p>
          <w:p>
            <w:pPr>
              <w:jc w:val="left"/>
              <w:rPr>
                <w:rFonts w:hint="default" w:ascii="Times New Roman" w:hAnsi="Times New Roman" w:eastAsia="仿宋_GB2312" w:cs="Times New Roman"/>
                <w:i w:val="0"/>
                <w:color w:val="000000"/>
                <w:kern w:val="0"/>
                <w:sz w:val="21"/>
                <w:szCs w:val="21"/>
                <w:u w:val="none"/>
                <w:lang w:val="en-US" w:eastAsia="zh-CN" w:bidi="ar"/>
              </w:rPr>
            </w:pPr>
          </w:p>
        </w:tc>
        <w:tc>
          <w:tcPr>
            <w:tcW w:w="1887" w:type="dxa"/>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28</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教育科学学院人力资源测评与训练实训室</w:t>
            </w:r>
          </w:p>
        </w:tc>
        <w:tc>
          <w:tcPr>
            <w:tcW w:w="5493" w:type="dxa"/>
            <w:shd w:val="clear" w:color="auto" w:fill="auto"/>
            <w:textDirection w:val="lrTb"/>
            <w:vAlign w:val="center"/>
          </w:tcPr>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人力资源测评教学系统</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职业规划训练系统</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实践演练系统</w:t>
            </w:r>
          </w:p>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评价和胜任力训练系统</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20</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14</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教育科学学院事件相关电位实验室</w:t>
            </w:r>
          </w:p>
        </w:tc>
        <w:tc>
          <w:tcPr>
            <w:tcW w:w="5493" w:type="dxa"/>
            <w:shd w:val="clear" w:color="auto" w:fill="auto"/>
            <w:textDirection w:val="lrTb"/>
            <w:vAlign w:val="center"/>
          </w:tcPr>
          <w:p>
            <w:pPr>
              <w:jc w:val="left"/>
              <w:rPr>
                <w:rFonts w:hint="default" w:ascii="Times New Roman" w:hAnsi="Times New Roman" w:eastAsia="仿宋_GB2312" w:cs="Times New Roman"/>
                <w:b w:val="0"/>
                <w:bCs w:val="0"/>
                <w:color w:val="auto"/>
                <w:kern w:val="0"/>
                <w:sz w:val="21"/>
                <w:szCs w:val="21"/>
                <w:lang w:val="en-US" w:eastAsia="zh-CN"/>
              </w:rPr>
            </w:pP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64导事件相关电位系统</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彩色变倍一体化摄像机</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监听头</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多路数字硬盘录像机</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22”液晶显示器</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三维智能控制键盘</w:t>
            </w:r>
          </w:p>
          <w:p>
            <w:pPr>
              <w:jc w:val="left"/>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rPr>
              <w:t>监听音箱</w:t>
            </w:r>
          </w:p>
          <w:p>
            <w:pPr>
              <w:jc w:val="left"/>
              <w:rPr>
                <w:rFonts w:hint="default" w:ascii="Times New Roman" w:hAnsi="Times New Roman" w:eastAsia="仿宋_GB2312" w:cs="Times New Roman"/>
                <w:i w:val="0"/>
                <w:color w:val="000000"/>
                <w:kern w:val="0"/>
                <w:sz w:val="21"/>
                <w:szCs w:val="21"/>
                <w:u w:val="none"/>
                <w:lang w:val="en-US" w:eastAsia="zh-CN" w:bidi="ar"/>
              </w:rPr>
            </w:pP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 xml:space="preserve"> 47</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15</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教育科学学院阅读与眼动实验室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眼动仪</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lang w:val="en-US" w:eastAsia="zh-CN"/>
              </w:rPr>
              <w:t>11</w:t>
            </w:r>
            <w:r>
              <w:rPr>
                <w:rFonts w:hint="eastAsia" w:ascii="Times New Roman" w:hAnsi="Times New Roman" w:eastAsia="仿宋_GB2312" w:cs="Times New Roman"/>
                <w:b w:val="0"/>
                <w:bCs w:val="0"/>
                <w:color w:val="auto"/>
                <w:kern w:val="0"/>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学前教育学院琴法教室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电钢琴、中控系统、多媒体设备及装修等。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60.24</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学前教育学院改造行为观察室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对行为观察室的隔音和音响系统升级改造，</w:t>
            </w:r>
            <w:r>
              <w:rPr>
                <w:rFonts w:hint="default" w:ascii="Times New Roman" w:hAnsi="Times New Roman" w:eastAsia="仿宋_GB2312" w:cs="Times New Roman"/>
                <w:b w:val="0"/>
                <w:bCs w:val="0"/>
                <w:color w:val="auto"/>
                <w:spacing w:val="-2"/>
                <w:sz w:val="21"/>
                <w:szCs w:val="21"/>
              </w:rPr>
              <w:t xml:space="preserve"> </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10.8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学前教育学院感统实训室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采购感统实训器材、感统测评系统、感统训练课程等。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5.97</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学前教育学院实践团队建设</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儿童剧团购置剧本、服装和道具；</w:t>
            </w:r>
            <w:r>
              <w:rPr>
                <w:rFonts w:hint="default" w:ascii="Times New Roman" w:hAnsi="Times New Roman" w:eastAsia="仿宋_GB2312" w:cs="Times New Roman"/>
                <w:b w:val="0"/>
                <w:bCs w:val="0"/>
                <w:color w:val="auto"/>
                <w:sz w:val="21"/>
                <w:szCs w:val="21"/>
                <w:shd w:val="clear" w:color="auto" w:fill="FFFFFF"/>
              </w:rPr>
              <w:t>青年舞团购置舞蹈视频音频资料和舞蹈服装。</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1.38</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w:t>
            </w:r>
          </w:p>
        </w:tc>
        <w:tc>
          <w:tcPr>
            <w:tcW w:w="4053" w:type="dxa"/>
            <w:shd w:val="clear" w:color="auto" w:fill="auto"/>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学前教育学院</w:t>
            </w:r>
            <w:r>
              <w:rPr>
                <w:rFonts w:hint="default" w:ascii="Times New Roman" w:hAnsi="Times New Roman" w:eastAsia="仿宋_GB2312" w:cs="Times New Roman"/>
                <w:b w:val="0"/>
                <w:bCs w:val="0"/>
                <w:color w:val="auto"/>
                <w:sz w:val="21"/>
                <w:szCs w:val="21"/>
              </w:rPr>
              <w:t>综合艺术表演中心</w:t>
            </w:r>
          </w:p>
          <w:p>
            <w:pPr>
              <w:jc w:val="left"/>
              <w:rPr>
                <w:rFonts w:hint="default" w:ascii="Times New Roman" w:hAnsi="Times New Roman" w:eastAsia="仿宋_GB2312" w:cs="Times New Roman"/>
                <w:i w:val="0"/>
                <w:color w:val="000000"/>
                <w:kern w:val="0"/>
                <w:sz w:val="21"/>
                <w:szCs w:val="21"/>
                <w:u w:val="none"/>
                <w:lang w:val="en-US" w:eastAsia="zh-CN" w:bidi="ar"/>
              </w:rPr>
            </w:pP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小型矮舞台、服装、舞蹈道具等。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9.08</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w:t>
            </w:r>
            <w:r>
              <w:rPr>
                <w:rFonts w:hint="default" w:ascii="Times New Roman" w:hAnsi="Times New Roman" w:eastAsia="仿宋_GB2312" w:cs="Times New Roman"/>
                <w:b w:val="0"/>
                <w:bCs w:val="0"/>
                <w:color w:val="auto"/>
                <w:sz w:val="21"/>
                <w:szCs w:val="21"/>
              </w:rPr>
              <w:t>绘本教育实训室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书架、沙发、书桌、电子教学一体机、绘本等。</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26</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学前教育学院实践团队建设</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shd w:val="clear" w:color="auto" w:fill="FFFFFF"/>
              </w:rPr>
              <w:t>合唱团购置合唱总谱和合唱演出服；</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2.4</w:t>
            </w:r>
            <w:r>
              <w:rPr>
                <w:rFonts w:hint="eastAsia" w:ascii="Times New Roman" w:hAnsi="Times New Roman" w:eastAsia="仿宋_GB2312" w:cs="Times New Roman"/>
                <w:b w:val="0"/>
                <w:bCs w:val="0"/>
                <w:color w:val="auto"/>
                <w:spacing w:val="-2"/>
                <w:sz w:val="21"/>
                <w:szCs w:val="21"/>
                <w:lang w:val="en-US" w:eastAsia="zh-CN"/>
              </w:rPr>
              <w:t>4</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生命科学学院</w:t>
            </w:r>
            <w:r>
              <w:rPr>
                <w:rFonts w:hint="default" w:ascii="Times New Roman" w:hAnsi="Times New Roman" w:eastAsia="仿宋_GB2312" w:cs="Times New Roman"/>
                <w:b w:val="0"/>
                <w:bCs w:val="0"/>
                <w:color w:val="auto"/>
                <w:kern w:val="0"/>
                <w:sz w:val="21"/>
                <w:szCs w:val="21"/>
              </w:rPr>
              <w:t>植物学实验室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植物学实验室：海能自动凯氏定氮仪2台共2万元；海能石墨消解仪1.8万元；高温1200℃箱式马弗炉0.5万元，共计万元。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4.3</w:t>
            </w:r>
            <w:r>
              <w:rPr>
                <w:rFonts w:hint="eastAsia" w:ascii="Times New Roman" w:hAnsi="Times New Roman" w:eastAsia="仿宋_GB2312" w:cs="Times New Roman"/>
                <w:b w:val="0"/>
                <w:bCs w:val="0"/>
                <w:color w:val="auto"/>
                <w:kern w:val="0"/>
                <w:sz w:val="21"/>
                <w:szCs w:val="21"/>
                <w:lang w:val="en-US" w:eastAsia="zh-CN"/>
              </w:rPr>
              <w:t>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植物组织培养实验室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培养架10台共2万元；光照培养箱4台共2.4万元；液氮罐0.5万元；超净工作台3台共3.6万元；人工气候室30万元；高压灭菌锅5万元。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43.5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教师教育实训室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学习桌椅30套共0.9万元；黑板0.3万元；录课系统25万元；65寸LED电子白板 交互式多媒体教学一体机1.5万元。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27.7</w:t>
            </w:r>
            <w:r>
              <w:rPr>
                <w:rFonts w:hint="eastAsia" w:ascii="Times New Roman" w:hAnsi="Times New Roman" w:eastAsia="仿宋_GB2312" w:cs="Times New Roman"/>
                <w:b w:val="0"/>
                <w:bCs w:val="0"/>
                <w:color w:val="auto"/>
                <w:spacing w:val="-2"/>
                <w:sz w:val="21"/>
                <w:szCs w:val="21"/>
                <w:lang w:val="en-US" w:eastAsia="zh-CN"/>
              </w:rPr>
              <w:t>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数码互动实验室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数码互动显微镜35万元；实验桌椅36套共1.8万元；投影仪2万元。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38.8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细胞生物学实验室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高速冷冻离心机4万元；台式离心机2台共3.6万元；倒置显微镜2台共3万元；荧光显微镜5万元；冰箱0.4万元；全自动高压灭菌锅1.2万元；超净工作台2台共2.4万元；水浴锅5台共0.5万元；干燥箱0.3万元；移液枪10支共2万元；酶标仪10万元；染色体核型分析系统35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67.4</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人体生理学实验室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全自动生化分析仪33.8万元。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33.8</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w:t>
            </w:r>
            <w:r>
              <w:rPr>
                <w:rFonts w:hint="default" w:ascii="Times New Roman" w:hAnsi="Times New Roman" w:eastAsia="仿宋_GB2312" w:cs="Times New Roman"/>
                <w:b w:val="0"/>
                <w:bCs w:val="0"/>
                <w:color w:val="auto"/>
                <w:kern w:val="0"/>
                <w:sz w:val="21"/>
                <w:szCs w:val="21"/>
              </w:rPr>
              <w:t>水化学实验室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kern w:val="0"/>
                <w:sz w:val="21"/>
                <w:szCs w:val="21"/>
              </w:rPr>
              <w:t>BOD测定仪6台共3万元；COD测定仪6台共3万元；水质消解仪6台共2.4万元；电子天平2台共1万元；生化培养箱0.8万元；PCR仪2台共6万元。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16.2</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生命科学实验教学中心学生创新实验平台</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多功能台式离心机3台共18万元；</w:t>
            </w:r>
            <w:r>
              <w:rPr>
                <w:rFonts w:hint="default" w:ascii="Times New Roman" w:hAnsi="Times New Roman" w:eastAsia="仿宋_GB2312" w:cs="Times New Roman"/>
                <w:b w:val="0"/>
                <w:bCs w:val="0"/>
                <w:color w:val="auto"/>
                <w:sz w:val="21"/>
                <w:szCs w:val="21"/>
                <w:lang w:val="sv-SE"/>
              </w:rPr>
              <w:t>多功能台式离心机</w:t>
            </w:r>
            <w:r>
              <w:rPr>
                <w:rFonts w:hint="default" w:ascii="Times New Roman" w:hAnsi="Times New Roman" w:eastAsia="仿宋_GB2312" w:cs="Times New Roman"/>
                <w:b w:val="0"/>
                <w:bCs w:val="0"/>
                <w:color w:val="auto"/>
                <w:sz w:val="21"/>
                <w:szCs w:val="21"/>
              </w:rPr>
              <w:t>3台</w:t>
            </w:r>
            <w:r>
              <w:rPr>
                <w:rFonts w:hint="default" w:ascii="Times New Roman" w:hAnsi="Times New Roman" w:eastAsia="仿宋_GB2312" w:cs="Times New Roman"/>
                <w:b w:val="0"/>
                <w:bCs w:val="0"/>
                <w:color w:val="auto"/>
                <w:sz w:val="21"/>
                <w:szCs w:val="21"/>
                <w:lang w:val="sv-SE"/>
              </w:rPr>
              <w:t>共15万元；超微量核酸蛋白测定仪</w:t>
            </w:r>
            <w:r>
              <w:rPr>
                <w:rFonts w:hint="default" w:ascii="Times New Roman" w:hAnsi="Times New Roman" w:eastAsia="仿宋_GB2312" w:cs="Times New Roman"/>
                <w:b w:val="0"/>
                <w:bCs w:val="0"/>
                <w:color w:val="auto"/>
                <w:sz w:val="21"/>
                <w:szCs w:val="21"/>
              </w:rPr>
              <w:t>3台</w:t>
            </w:r>
            <w:r>
              <w:rPr>
                <w:rFonts w:hint="default" w:ascii="Times New Roman" w:hAnsi="Times New Roman" w:eastAsia="仿宋_GB2312" w:cs="Times New Roman"/>
                <w:b w:val="0"/>
                <w:bCs w:val="0"/>
                <w:color w:val="auto"/>
                <w:sz w:val="21"/>
                <w:szCs w:val="21"/>
                <w:lang w:val="sv-SE"/>
              </w:rPr>
              <w:t>共24万元；</w:t>
            </w:r>
            <w:r>
              <w:rPr>
                <w:rFonts w:hint="default" w:ascii="Times New Roman" w:hAnsi="Times New Roman" w:eastAsia="仿宋_GB2312" w:cs="Times New Roman"/>
                <w:b w:val="0"/>
                <w:bCs w:val="0"/>
                <w:color w:val="auto"/>
                <w:spacing w:val="-2"/>
                <w:sz w:val="21"/>
                <w:szCs w:val="21"/>
              </w:rPr>
              <w:t>恒温生化培养箱6台共21万元；</w:t>
            </w:r>
            <w:r>
              <w:rPr>
                <w:rFonts w:hint="default" w:ascii="Times New Roman" w:hAnsi="Times New Roman" w:eastAsia="仿宋_GB2312" w:cs="Times New Roman"/>
                <w:b w:val="0"/>
                <w:bCs w:val="0"/>
                <w:color w:val="auto"/>
                <w:sz w:val="21"/>
                <w:szCs w:val="21"/>
              </w:rPr>
              <w:fldChar w:fldCharType="begin"/>
            </w:r>
            <w:r>
              <w:rPr>
                <w:rFonts w:hint="default" w:ascii="Times New Roman" w:hAnsi="Times New Roman" w:eastAsia="仿宋_GB2312" w:cs="Times New Roman"/>
                <w:b w:val="0"/>
                <w:bCs w:val="0"/>
                <w:color w:val="auto"/>
                <w:sz w:val="21"/>
                <w:szCs w:val="21"/>
              </w:rPr>
              <w:instrText xml:space="preserve">HYPERLINK "http://shjingmi.com/entry/id/3033.html"</w:instrText>
            </w:r>
            <w:r>
              <w:rPr>
                <w:rFonts w:hint="default" w:ascii="Times New Roman" w:hAnsi="Times New Roman" w:eastAsia="仿宋_GB2312" w:cs="Times New Roman"/>
                <w:b w:val="0"/>
                <w:bCs w:val="0"/>
                <w:color w:val="auto"/>
                <w:sz w:val="21"/>
                <w:szCs w:val="21"/>
              </w:rPr>
              <w:fldChar w:fldCharType="separate"/>
            </w:r>
            <w:r>
              <w:rPr>
                <w:rFonts w:hint="default" w:ascii="Times New Roman" w:hAnsi="Times New Roman" w:eastAsia="仿宋_GB2312" w:cs="Times New Roman"/>
                <w:b w:val="0"/>
                <w:bCs w:val="0"/>
                <w:color w:val="auto"/>
                <w:spacing w:val="-2"/>
                <w:sz w:val="21"/>
                <w:szCs w:val="21"/>
              </w:rPr>
              <w:t>高温鼓风干燥箱</w:t>
            </w:r>
            <w:r>
              <w:rPr>
                <w:rFonts w:hint="default" w:ascii="Times New Roman" w:hAnsi="Times New Roman" w:eastAsia="仿宋_GB2312" w:cs="Times New Roman"/>
                <w:b w:val="0"/>
                <w:bCs w:val="0"/>
                <w:color w:val="auto"/>
                <w:sz w:val="21"/>
                <w:szCs w:val="21"/>
              </w:rPr>
              <w:fldChar w:fldCharType="end"/>
            </w:r>
            <w:r>
              <w:rPr>
                <w:rFonts w:hint="default" w:ascii="Times New Roman" w:hAnsi="Times New Roman" w:eastAsia="仿宋_GB2312" w:cs="Times New Roman"/>
                <w:b w:val="0"/>
                <w:bCs w:val="0"/>
                <w:color w:val="auto"/>
                <w:sz w:val="21"/>
                <w:szCs w:val="21"/>
              </w:rPr>
              <w:t>4台共4万元；</w:t>
            </w:r>
            <w:r>
              <w:rPr>
                <w:rFonts w:hint="default" w:ascii="Times New Roman" w:hAnsi="Times New Roman" w:eastAsia="仿宋_GB2312" w:cs="Times New Roman"/>
                <w:b w:val="0"/>
                <w:bCs w:val="0"/>
                <w:color w:val="auto"/>
                <w:spacing w:val="-2"/>
                <w:sz w:val="21"/>
                <w:szCs w:val="21"/>
              </w:rPr>
              <w:t>不锈钢电热恒温水浴锅4台共2.4万元；立式灭菌器5台共8.5万元；荧光分光光度计2台共30万元；移液器30支共3万元；大容量立式双层恒温摇床3台共10.8万元；电子天平4台共1.6万元；万分之一电子分析天平4台共1.72万元；千分之一电子分析天平4台共1.4万元；雪花制冰机2.3万元；恒温混匀仪2台共1.92万元；</w:t>
            </w:r>
            <w:r>
              <w:rPr>
                <w:rFonts w:hint="default" w:ascii="Times New Roman" w:hAnsi="Times New Roman" w:eastAsia="仿宋_GB2312" w:cs="Times New Roman"/>
                <w:b w:val="0"/>
                <w:bCs w:val="0"/>
                <w:color w:val="auto"/>
                <w:sz w:val="21"/>
                <w:szCs w:val="21"/>
              </w:rPr>
              <w:fldChar w:fldCharType="begin"/>
            </w:r>
            <w:r>
              <w:rPr>
                <w:rFonts w:hint="default" w:ascii="Times New Roman" w:hAnsi="Times New Roman" w:eastAsia="仿宋_GB2312" w:cs="Times New Roman"/>
                <w:b w:val="0"/>
                <w:bCs w:val="0"/>
                <w:color w:val="auto"/>
                <w:sz w:val="21"/>
                <w:szCs w:val="21"/>
              </w:rPr>
              <w:instrText xml:space="preserve">HYPERLINK "http://item.jd.com/2526836.html" \t "_blank" \o "【冰洗消暑放价总动员】风冷无霜，品质保鲜！好货不等人！【猛戳进入清凉节冰洗主会场】"</w:instrText>
            </w:r>
            <w:r>
              <w:rPr>
                <w:rFonts w:hint="default" w:ascii="Times New Roman" w:hAnsi="Times New Roman" w:eastAsia="仿宋_GB2312" w:cs="Times New Roman"/>
                <w:b w:val="0"/>
                <w:bCs w:val="0"/>
                <w:color w:val="auto"/>
                <w:sz w:val="21"/>
                <w:szCs w:val="21"/>
              </w:rPr>
              <w:fldChar w:fldCharType="separate"/>
            </w:r>
            <w:r>
              <w:rPr>
                <w:rFonts w:hint="default" w:ascii="Times New Roman" w:hAnsi="Times New Roman" w:eastAsia="仿宋_GB2312" w:cs="Times New Roman"/>
                <w:b w:val="0"/>
                <w:bCs w:val="0"/>
                <w:iCs/>
                <w:color w:val="auto"/>
                <w:spacing w:val="-2"/>
                <w:sz w:val="21"/>
                <w:szCs w:val="21"/>
              </w:rPr>
              <w:t>冰箱</w:t>
            </w:r>
            <w:r>
              <w:rPr>
                <w:rFonts w:hint="default" w:ascii="Times New Roman" w:hAnsi="Times New Roman" w:eastAsia="仿宋_GB2312" w:cs="Times New Roman"/>
                <w:b w:val="0"/>
                <w:bCs w:val="0"/>
                <w:color w:val="auto"/>
                <w:sz w:val="21"/>
                <w:szCs w:val="21"/>
              </w:rPr>
              <w:fldChar w:fldCharType="end"/>
            </w:r>
            <w:r>
              <w:rPr>
                <w:rFonts w:hint="default" w:ascii="Times New Roman" w:hAnsi="Times New Roman" w:eastAsia="仿宋_GB2312" w:cs="Times New Roman"/>
                <w:b w:val="0"/>
                <w:bCs w:val="0"/>
                <w:color w:val="auto"/>
                <w:sz w:val="21"/>
                <w:szCs w:val="21"/>
              </w:rPr>
              <w:t>5台共17.5万元；</w:t>
            </w:r>
            <w:r>
              <w:rPr>
                <w:rFonts w:hint="default" w:ascii="Times New Roman" w:hAnsi="Times New Roman" w:eastAsia="仿宋_GB2312" w:cs="Times New Roman"/>
                <w:b w:val="0"/>
                <w:bCs w:val="0"/>
                <w:iCs/>
                <w:color w:val="auto"/>
                <w:spacing w:val="-2"/>
                <w:sz w:val="21"/>
                <w:szCs w:val="21"/>
              </w:rPr>
              <w:t>微波炉/光波炉5台共0.2万元；电磁炉6台共0.12万元；双温冰柜2台共0.26万元；超低温冰箱2台共16万元；电脑三恒多用电泳仪电源10台共16万元；琼脂糖水平电泳仪（小号）6台共0.96万元；凝胶成像分析系统（学生用）2台共14万元；PCR(热循环仪)4台共32万元；凝胶成像系统8万元；自动微生物鉴定系统25万元；高温1200℃箱式马弗炉0.5万元；</w:t>
            </w:r>
            <w:r>
              <w:rPr>
                <w:rFonts w:hint="default" w:ascii="Times New Roman" w:hAnsi="Times New Roman" w:eastAsia="仿宋_GB2312" w:cs="Times New Roman"/>
                <w:b w:val="0"/>
                <w:bCs w:val="0"/>
                <w:color w:val="auto"/>
                <w:sz w:val="21"/>
                <w:szCs w:val="21"/>
              </w:rPr>
              <w:t>自动凯氏定氮仪2万元；石墨消解仪1.8万元；</w:t>
            </w:r>
            <w:r>
              <w:rPr>
                <w:rFonts w:hint="default" w:ascii="Times New Roman" w:hAnsi="Times New Roman" w:eastAsia="仿宋_GB2312" w:cs="Times New Roman"/>
                <w:b w:val="0"/>
                <w:bCs w:val="0"/>
                <w:color w:val="auto"/>
                <w:sz w:val="21"/>
                <w:szCs w:val="21"/>
                <w:lang w:val="sv-SE"/>
              </w:rPr>
              <w:t>超净工作台4台共4万元；普通光学显微镜40台共12万元；体视显微镜10台共4万元；光照培养箱5台共9万元；酸度计2台共0.62万元；紫外/可见光分光光度计2台共0.84万元；液氮罐3台共0.54万元；迷你双垂直板电泳仪0.25万元；水平脱色摇床0.14万元；酶标仪3.3万元；回旋式恒温振荡培养箱0.66万元；超纯水机2万元；冷藏柜0.25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pacing w:val="-2"/>
                <w:sz w:val="21"/>
                <w:szCs w:val="21"/>
              </w:rPr>
              <w:t>315.42</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w:t>
            </w:r>
          </w:p>
        </w:tc>
        <w:tc>
          <w:tcPr>
            <w:tcW w:w="405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生命科学实验教学中心土壤污染检测与修复工程实验室</w:t>
            </w:r>
          </w:p>
        </w:tc>
        <w:tc>
          <w:tcPr>
            <w:tcW w:w="5493" w:type="dxa"/>
            <w:shd w:val="clear" w:color="auto" w:fill="auto"/>
            <w:textDirection w:val="lrTb"/>
            <w:vAlign w:val="center"/>
          </w:tcPr>
          <w:p>
            <w:pPr>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离子色谱仪15万元；流动注射分析仪30万元；激光粒度分析仪20万元；zeta电位分析仪10万元；TOC分析仪15万元；电解呼吸仪2万元；</w:t>
            </w:r>
            <w:r>
              <w:rPr>
                <w:rStyle w:val="5"/>
                <w:rFonts w:hint="default" w:ascii="Times New Roman" w:hAnsi="Times New Roman" w:eastAsia="仿宋_GB2312" w:cs="Times New Roman"/>
                <w:b w:val="0"/>
                <w:bCs w:val="0"/>
                <w:color w:val="auto"/>
                <w:sz w:val="21"/>
                <w:szCs w:val="21"/>
                <w:shd w:val="clear" w:color="auto" w:fill="FFFFFF"/>
              </w:rPr>
              <w:t>毛细管电泳仪20万元；</w:t>
            </w:r>
            <w:r>
              <w:rPr>
                <w:rFonts w:hint="default" w:ascii="Times New Roman" w:hAnsi="Times New Roman" w:eastAsia="仿宋_GB2312" w:cs="Times New Roman"/>
                <w:b w:val="0"/>
                <w:bCs w:val="0"/>
                <w:color w:val="auto"/>
                <w:sz w:val="21"/>
                <w:szCs w:val="21"/>
              </w:rPr>
              <w:t>厌氧工作站20万元；微生物鉴定系统20万元；全自动间断化学分析仪23万元；双向电泳仪2台共5万元。</w:t>
            </w:r>
          </w:p>
        </w:tc>
        <w:tc>
          <w:tcPr>
            <w:tcW w:w="1887" w:type="dxa"/>
            <w:shd w:val="clear" w:color="auto" w:fill="auto"/>
            <w:textDirection w:val="lrTb"/>
            <w:vAlign w:val="center"/>
          </w:tcPr>
          <w:p>
            <w:pPr>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4053"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艺术设计学院环境设计工作室实践系统</w:t>
            </w:r>
          </w:p>
        </w:tc>
        <w:tc>
          <w:tcPr>
            <w:tcW w:w="5493" w:type="dxa"/>
            <w:shd w:val="clear" w:color="auto" w:fill="auto"/>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机械雕刻机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数码相机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图形工作站</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激光打印机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台锯</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电焊机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切割机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手电钻</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木工刨</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角磨机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云石机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开榫机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锯铝机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台钳</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拉卯枪</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手动工具</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带锯</w:t>
            </w:r>
          </w:p>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强光手电</w:t>
            </w:r>
          </w:p>
        </w:tc>
        <w:tc>
          <w:tcPr>
            <w:tcW w:w="1887"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z w:val="21"/>
                <w:szCs w:val="21"/>
              </w:rPr>
              <w:t>13</w:t>
            </w:r>
            <w:r>
              <w:rPr>
                <w:rFonts w:hint="eastAsia" w:ascii="Times New Roman" w:hAnsi="Times New Roman" w:eastAsia="仿宋_GB2312" w:cs="Times New Roman"/>
                <w:b w:val="0"/>
                <w:bCs w:val="0"/>
                <w:color w:val="auto"/>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w:t>
            </w:r>
          </w:p>
        </w:tc>
        <w:tc>
          <w:tcPr>
            <w:tcW w:w="4053"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艺术设计学院品牌与传播设计工作室</w:t>
            </w:r>
          </w:p>
        </w:tc>
        <w:tc>
          <w:tcPr>
            <w:tcW w:w="5493" w:type="dxa"/>
            <w:shd w:val="clear" w:color="auto" w:fill="auto"/>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计算机：工作站1台       </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显示器4台        </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台式机3台             </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数码摄像系统：数码相机1台       </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手绘转化工具：手绘板3台            </w:t>
            </w:r>
          </w:p>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 xml:space="preserve">打印系统：多功能一体机1台                展示系统：笔记本电脑1台                    投影仪1台                        </w:t>
            </w:r>
          </w:p>
        </w:tc>
        <w:tc>
          <w:tcPr>
            <w:tcW w:w="1887"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eastAsia="zh-CN" w:bidi="ar"/>
              </w:rPr>
            </w:pPr>
            <w:r>
              <w:rPr>
                <w:rFonts w:hint="default" w:ascii="Times New Roman" w:hAnsi="Times New Roman" w:eastAsia="仿宋_GB2312" w:cs="Times New Roman"/>
                <w:b w:val="0"/>
                <w:bCs w:val="0"/>
                <w:color w:val="auto"/>
                <w:sz w:val="21"/>
                <w:szCs w:val="21"/>
              </w:rPr>
              <w:t>17</w:t>
            </w:r>
            <w:r>
              <w:rPr>
                <w:rFonts w:hint="eastAsia" w:ascii="Times New Roman" w:hAnsi="Times New Roman" w:eastAsia="仿宋_GB2312" w:cs="Times New Roman"/>
                <w:b w:val="0"/>
                <w:bCs w:val="0"/>
                <w:color w:val="auto"/>
                <w:sz w:val="21"/>
                <w:szCs w:val="21"/>
                <w:lang w:val="en-US" w:eastAsia="zh-CN"/>
              </w:rPr>
              <w:t>.00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4053" w:type="dxa"/>
            <w:shd w:val="clear" w:color="auto" w:fill="auto"/>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艺术设计学院设计印刷实训室项目</w:t>
            </w:r>
          </w:p>
        </w:tc>
        <w:tc>
          <w:tcPr>
            <w:tcW w:w="5493" w:type="dxa"/>
            <w:shd w:val="clear" w:color="auto" w:fill="auto"/>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丝网T恤印刷四色制版配置组合</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木工广告雕刻机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热转印机及热转印打印机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曲面丝印机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多功能写真机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丝网晒版机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丝网烘干机机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电脑</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柜式空调</w:t>
            </w:r>
          </w:p>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硫酸纸出图打印机</w:t>
            </w:r>
          </w:p>
        </w:tc>
        <w:tc>
          <w:tcPr>
            <w:tcW w:w="1887" w:type="dxa"/>
            <w:shd w:val="clear" w:color="auto" w:fill="auto"/>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13.3</w:t>
            </w:r>
            <w:r>
              <w:rPr>
                <w:rFonts w:hint="eastAsia" w:ascii="Times New Roman" w:hAnsi="Times New Roman" w:eastAsia="仿宋_GB2312" w:cs="Times New Roman"/>
                <w:b w:val="0"/>
                <w:bCs w:val="0"/>
                <w:color w:val="auto"/>
                <w:sz w:val="21"/>
                <w:szCs w:val="21"/>
                <w:lang w:val="en-US" w:eastAsia="zh-CN"/>
              </w:rPr>
              <w:t>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053" w:type="dxa"/>
            <w:textDirection w:val="lrTb"/>
            <w:vAlign w:val="center"/>
          </w:tcPr>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艺术设计学院数字绘画实训室项目</w:t>
            </w:r>
          </w:p>
        </w:tc>
        <w:tc>
          <w:tcPr>
            <w:tcW w:w="549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电脑</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数位板与压感笔</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扫描仪</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彩色打印机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黑白激光打印机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数码相机</w:t>
            </w:r>
          </w:p>
          <w:p>
            <w:pPr>
              <w:spacing w:line="360" w:lineRule="exact"/>
              <w:jc w:val="left"/>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拷贝台</w:t>
            </w:r>
          </w:p>
        </w:tc>
        <w:tc>
          <w:tcPr>
            <w:tcW w:w="1887" w:type="dxa"/>
            <w:textDirection w:val="lrTb"/>
            <w:vAlign w:val="center"/>
          </w:tcPr>
          <w:p>
            <w:pPr>
              <w:spacing w:line="36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val="0"/>
                <w:bCs w:val="0"/>
                <w:color w:val="auto"/>
                <w:sz w:val="21"/>
                <w:szCs w:val="21"/>
              </w:rPr>
              <w:t>19.8</w:t>
            </w:r>
            <w:r>
              <w:rPr>
                <w:rFonts w:hint="eastAsia" w:ascii="Times New Roman" w:hAnsi="Times New Roman" w:eastAsia="仿宋_GB2312" w:cs="Times New Roman"/>
                <w:b w:val="0"/>
                <w:bCs w:val="0"/>
                <w:color w:val="auto"/>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w:t>
            </w:r>
          </w:p>
        </w:tc>
        <w:tc>
          <w:tcPr>
            <w:tcW w:w="405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艺术设计学院陶瓷艺术设计工作室</w:t>
            </w:r>
          </w:p>
        </w:tc>
        <w:tc>
          <w:tcPr>
            <w:tcW w:w="549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铁质转盘、木板</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电脑、打印机</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实验耗材</w:t>
            </w:r>
          </w:p>
        </w:tc>
        <w:tc>
          <w:tcPr>
            <w:tcW w:w="1887" w:type="dxa"/>
            <w:textDirection w:val="lrTb"/>
            <w:vAlign w:val="center"/>
          </w:tcPr>
          <w:p>
            <w:pPr>
              <w:spacing w:line="36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w:t>
            </w:r>
            <w:r>
              <w:rPr>
                <w:rFonts w:hint="eastAsia" w:ascii="Times New Roman" w:hAnsi="Times New Roman" w:eastAsia="仿宋_GB2312" w:cs="Times New Roman"/>
                <w:b w:val="0"/>
                <w:bCs w:val="0"/>
                <w:color w:val="auto"/>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w:t>
            </w:r>
          </w:p>
        </w:tc>
        <w:tc>
          <w:tcPr>
            <w:tcW w:w="405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艺术设计学院中国画西洋画临摹教室</w:t>
            </w:r>
          </w:p>
        </w:tc>
        <w:tc>
          <w:tcPr>
            <w:tcW w:w="549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书画展储蓄柜</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临摹桌六台</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临摹凳</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展品储蓄柜</w:t>
            </w:r>
          </w:p>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临摹架</w:t>
            </w:r>
          </w:p>
        </w:tc>
        <w:tc>
          <w:tcPr>
            <w:tcW w:w="1887" w:type="dxa"/>
            <w:textDirection w:val="lrTb"/>
            <w:vAlign w:val="center"/>
          </w:tcPr>
          <w:p>
            <w:pPr>
              <w:spacing w:line="360" w:lineRule="exact"/>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3.58</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数学科学学院应用统计专业实训实验室项目</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微 机                  80台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中央控制系统            2套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教学辅助软件            1套    </w:t>
            </w:r>
          </w:p>
          <w:p>
            <w:pPr>
              <w:jc w:val="left"/>
              <w:rPr>
                <w:rFonts w:hint="default" w:ascii="Times New Roman" w:hAnsi="Times New Roman" w:eastAsia="仿宋_GB2312" w:cs="Times New Roman"/>
                <w:b w:val="0"/>
                <w:bCs w:val="0"/>
                <w:color w:val="auto"/>
                <w:sz w:val="21"/>
                <w:szCs w:val="21"/>
              </w:rPr>
            </w:pP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50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数学科学学院应用统计专业实训实验室项目</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数据分析软件         1套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模拟交易软件         1套     </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 xml:space="preserve">系统仿真软件         1套 </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40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数学科学学院数学微格教学实验室</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多媒体讲台（6个）：用于装载多媒体电脑、IC读卡器、显示屏等；</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多媒体电脑（含显示屏）（6个）；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微型电子计算机（48个）；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彩色监控摄像机（6个）；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多媒体演示液晶屏（6个）；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电子白板（6个）；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语音对讲系统（含音视频同步切换、拾音器等）（6个）；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IC读卡器（48个）。</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50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数学科学学院计算机实验室建设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戴尔(DELL)成就Vostro 3800-R6308 台式电脑(i3-4170 4G 500G DVD 三年上门 三年硬盘保留)19.5英寸显示器(60台)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TP-LINK TL-SF1048S 48口百兆非网管交换机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戴尔 DELL T430服务器（E5-2603V3／8G／2T SAS有线硬盘/ H330/ DVDRW／450W)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微星/MSI GTX970  4G显存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SONY VPL-DX142 商务办公便携投影机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松下（Panasonic） HC-MDH2GK-K 肩扛式数码摄像机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milibooMTT609A摄像机三脚架                            </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佳能（Canon）EOS 750D 单反套机 (EF-S 18-135mm f/3.5-5.6 IS STM镜头)</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25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42</w:t>
            </w:r>
          </w:p>
        </w:tc>
        <w:tc>
          <w:tcPr>
            <w:tcW w:w="4053" w:type="dxa"/>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21"/>
                <w:szCs w:val="21"/>
              </w:rPr>
            </w:pPr>
            <w:r>
              <w:rPr>
                <w:rFonts w:hint="eastAsia" w:ascii="宋体" w:hAnsi="宋体" w:eastAsia="宋体" w:cs="宋体"/>
                <w:i w:val="0"/>
                <w:color w:val="000000"/>
                <w:kern w:val="0"/>
                <w:sz w:val="20"/>
                <w:szCs w:val="20"/>
                <w:u w:val="none"/>
                <w:lang w:val="en-US" w:eastAsia="zh-CN" w:bidi="ar"/>
              </w:rPr>
              <w:t>新闻与传播学院洛师电视台</w:t>
            </w:r>
            <w:r>
              <w:rPr>
                <w:rStyle w:val="12"/>
                <w:rFonts w:hAnsi="宋体"/>
                <w:lang w:val="en-US" w:eastAsia="zh-CN" w:bidi="ar"/>
              </w:rPr>
              <w:t>设备购置</w:t>
            </w:r>
          </w:p>
        </w:tc>
        <w:tc>
          <w:tcPr>
            <w:tcW w:w="5493" w:type="dxa"/>
            <w:textDirection w:val="lrTb"/>
            <w:vAlign w:val="center"/>
          </w:tcPr>
          <w:p>
            <w:pPr>
              <w:widowControl/>
              <w:spacing w:line="360" w:lineRule="auto"/>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1、磁盘阵列2套　2、非线编工作站3套　3、CG视效工作站1套　4、广播级高清摄像机5套　</w:t>
            </w:r>
          </w:p>
        </w:tc>
        <w:tc>
          <w:tcPr>
            <w:tcW w:w="188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eastAsia" w:cs="Times New Roman"/>
                <w:i w:val="0"/>
                <w:color w:val="000000"/>
                <w:kern w:val="0"/>
                <w:sz w:val="20"/>
                <w:szCs w:val="20"/>
                <w:u w:val="none"/>
                <w:lang w:val="en-US" w:eastAsia="zh-CN" w:bidi="ar"/>
              </w:rPr>
              <w:t>40.80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43</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新闻与传播学院2017有声语言艺术创作实验室项目</w:t>
            </w:r>
          </w:p>
        </w:tc>
        <w:tc>
          <w:tcPr>
            <w:tcW w:w="5493" w:type="dxa"/>
            <w:textDirection w:val="lrTb"/>
            <w:vAlign w:val="center"/>
          </w:tcPr>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高端录音设备包括：（合计29万元）</w:t>
            </w: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苹果音频工作站，每套4.5万元，拟采购2套，共计9万元；</w:t>
            </w: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音频接口、专业电子管录音麦克风、监听音箱、监听耳机、话筒架、话放等每套10万元，拟采购2套，共计20万元。</w:t>
            </w:r>
          </w:p>
          <w:p>
            <w:pPr>
              <w:widowControl/>
              <w:spacing w:line="360" w:lineRule="auto"/>
              <w:jc w:val="left"/>
              <w:rPr>
                <w:rFonts w:hint="default" w:ascii="Times New Roman" w:hAnsi="Times New Roman" w:eastAsia="仿宋_GB2312" w:cs="Times New Roman"/>
                <w:b w:val="0"/>
                <w:bCs w:val="0"/>
                <w:color w:val="auto"/>
                <w:kern w:val="0"/>
                <w:sz w:val="21"/>
                <w:szCs w:val="21"/>
              </w:rPr>
            </w:pP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中端录音设备包括：（合计17.5万元）</w:t>
            </w: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苹果一体机工作站，每套1.5万元，5套共计7.5万元；</w:t>
            </w:r>
          </w:p>
          <w:p>
            <w:pPr>
              <w:widowControl/>
              <w:spacing w:line="360" w:lineRule="auto"/>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火线音频接口、监听音箱、监听耳机、电容麦克风、悬臂支架、防喷罩、线材等，每套2万，5套共计10万元。</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46.5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44</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新闻与传播学院2018普通话水平测试仿真实验室项目</w:t>
            </w:r>
          </w:p>
        </w:tc>
        <w:tc>
          <w:tcPr>
            <w:tcW w:w="5493" w:type="dxa"/>
            <w:textDirection w:val="lrTb"/>
            <w:vAlign w:val="center"/>
          </w:tcPr>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苹果音频工作站，每套2.5万元，拟采购10套，共计25万元</w:t>
            </w: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火线音频接口、专业电子管录音麦克风、监听音箱、监听耳机、话筒架、话放等每套2万元，共计20万元。</w:t>
            </w:r>
          </w:p>
          <w:p>
            <w:pPr>
              <w:widowControl/>
              <w:spacing w:line="360" w:lineRule="auto"/>
              <w:jc w:val="left"/>
              <w:rPr>
                <w:rFonts w:hint="default" w:ascii="Times New Roman" w:hAnsi="Times New Roman" w:eastAsia="仿宋_GB2312" w:cs="Times New Roman"/>
                <w:b w:val="0"/>
                <w:bCs w:val="0"/>
                <w:color w:val="auto"/>
                <w:sz w:val="21"/>
                <w:szCs w:val="21"/>
              </w:rPr>
            </w:pP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45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45</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新闻与传播学院2018影视分析与配音实验室</w:t>
            </w:r>
          </w:p>
        </w:tc>
        <w:tc>
          <w:tcPr>
            <w:tcW w:w="5493" w:type="dxa"/>
            <w:textDirection w:val="lrTb"/>
            <w:vAlign w:val="center"/>
          </w:tcPr>
          <w:p>
            <w:pPr>
              <w:spacing w:line="220" w:lineRule="atLeas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 xml:space="preserve">多媒体教学系统1套，多媒体电脑55套，音频工作站3套，外置音频卡3套，录音话筒3套，液晶电视3套，声学装修3套，功放3套，调音台3套，数字处理器3套，数字效果器3套，数字混响延时器3套，音响3套，声学装修3套，数字电影放映机1套，大屏幕1套，音箱1套，功放1套，声学及光学装修套，显示屏P4（含控制系统）23.6 </w:t>
            </w:r>
            <w:r>
              <w:rPr>
                <w:rFonts w:hint="default" w:ascii="Times New Roman" w:hAnsi="Times New Roman" w:eastAsia="仿宋_GB2312" w:cs="Times New Roman"/>
                <w:b w:val="0"/>
                <w:bCs w:val="0"/>
                <w:color w:val="auto"/>
                <w:kern w:val="0"/>
                <w:sz w:val="21"/>
                <w:szCs w:val="21"/>
              </w:rPr>
              <w:t>m</w:t>
            </w:r>
            <w:r>
              <w:rPr>
                <w:rFonts w:hint="default" w:ascii="Times New Roman" w:hAnsi="Times New Roman" w:eastAsia="仿宋_GB2312" w:cs="Times New Roman"/>
                <w:b w:val="0"/>
                <w:bCs w:val="0"/>
                <w:color w:val="auto"/>
                <w:kern w:val="0"/>
                <w:sz w:val="21"/>
                <w:szCs w:val="21"/>
                <w:vertAlign w:val="superscript"/>
              </w:rPr>
              <w:t>2</w:t>
            </w:r>
            <w:r>
              <w:rPr>
                <w:rFonts w:hint="default" w:ascii="Times New Roman" w:hAnsi="Times New Roman" w:eastAsia="仿宋_GB2312" w:cs="Times New Roman"/>
                <w:b w:val="0"/>
                <w:bCs w:val="0"/>
                <w:color w:val="auto"/>
                <w:sz w:val="21"/>
                <w:szCs w:val="21"/>
              </w:rPr>
              <w:t>套</w:t>
            </w:r>
          </w:p>
          <w:p>
            <w:pPr>
              <w:jc w:val="left"/>
              <w:rPr>
                <w:rFonts w:hint="default" w:ascii="Times New Roman" w:hAnsi="Times New Roman" w:eastAsia="仿宋_GB2312" w:cs="Times New Roman"/>
                <w:b w:val="0"/>
                <w:bCs w:val="0"/>
                <w:color w:val="auto"/>
                <w:sz w:val="21"/>
                <w:szCs w:val="21"/>
              </w:rPr>
            </w:pP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128.96</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46</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新闻与传播学院2018设备购置项目</w:t>
            </w:r>
          </w:p>
        </w:tc>
        <w:tc>
          <w:tcPr>
            <w:tcW w:w="5493" w:type="dxa"/>
            <w:textDirection w:val="lrTb"/>
            <w:vAlign w:val="center"/>
          </w:tcPr>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便携式高清摄录一体机10套，每套3.5万元，共计35万元</w:t>
            </w:r>
          </w:p>
          <w:p>
            <w:pPr>
              <w:widowControl/>
              <w:spacing w:line="360" w:lineRule="auto"/>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摄录机附件及电池、三脚架等10套，每套5000元，共计5万元</w:t>
            </w:r>
          </w:p>
          <w:p>
            <w:pPr>
              <w:jc w:val="left"/>
              <w:rPr>
                <w:rFonts w:hint="default" w:ascii="Times New Roman" w:hAnsi="Times New Roman" w:eastAsia="仿宋_GB2312" w:cs="Times New Roman"/>
                <w:b w:val="0"/>
                <w:bCs w:val="0"/>
                <w:color w:val="auto"/>
                <w:sz w:val="21"/>
                <w:szCs w:val="21"/>
              </w:rPr>
            </w:pP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40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47</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图书馆数字化图书馆机房</w:t>
            </w:r>
          </w:p>
        </w:tc>
        <w:tc>
          <w:tcPr>
            <w:tcW w:w="5493" w:type="dxa"/>
            <w:textDirection w:val="lrTb"/>
            <w:vAlign w:val="center"/>
          </w:tcPr>
          <w:p>
            <w:pPr>
              <w:adjustRightInd w:val="0"/>
              <w:snapToGrid w:val="0"/>
              <w:ind w:firstLine="420" w:firstLineChars="20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8台服务器， 300T存储设备， 2台光纤交换机，1套模块化数据中心，气体消防系统、UPS等。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336.26</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图书馆同声传译会议系统</w:t>
            </w:r>
          </w:p>
        </w:tc>
        <w:tc>
          <w:tcPr>
            <w:tcW w:w="5493" w:type="dxa"/>
            <w:textDirection w:val="lrTb"/>
            <w:vAlign w:val="center"/>
          </w:tcPr>
          <w:p>
            <w:pPr>
              <w:ind w:firstLine="420" w:firstLineChars="20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同声传译系统，摄像跟踪会议系统，高清显示系统，扩声系统，智能中控系统</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226.16</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图书馆智能密集书库</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智能密集书架（含控制系统），电子标签。</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127.86</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50</w:t>
            </w:r>
          </w:p>
        </w:tc>
        <w:tc>
          <w:tcPr>
            <w:tcW w:w="4053" w:type="dxa"/>
            <w:shd w:val="clear" w:color="000000" w:fill="FFFFFF"/>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视频综合管理平台</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视频综合管理平台</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视频接入许可</w:t>
            </w:r>
            <w:r>
              <w:rPr>
                <w:rFonts w:hint="default" w:ascii="Times New Roman" w:hAnsi="Times New Roman" w:eastAsia="仿宋_GB2312" w:cs="Times New Roman"/>
                <w:b w:val="0"/>
                <w:bCs w:val="0"/>
                <w:color w:val="auto"/>
                <w:kern w:val="0"/>
                <w:sz w:val="21"/>
                <w:szCs w:val="21"/>
                <w:lang w:eastAsia="zh-CN"/>
              </w:rPr>
              <w:t>。</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3</w:t>
            </w:r>
            <w:r>
              <w:rPr>
                <w:rFonts w:hint="default" w:ascii="Times New Roman" w:hAnsi="Times New Roman" w:eastAsia="仿宋_GB2312" w:cs="Times New Roman"/>
                <w:b w:val="0"/>
                <w:bCs w:val="0"/>
                <w:color w:val="auto"/>
                <w:kern w:val="0"/>
                <w:sz w:val="21"/>
                <w:szCs w:val="21"/>
                <w:lang w:val="en-US" w:eastAsia="zh-CN"/>
              </w:rPr>
              <w:t>.50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51</w:t>
            </w:r>
          </w:p>
        </w:tc>
        <w:tc>
          <w:tcPr>
            <w:tcW w:w="4053" w:type="dxa"/>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网格化校园安全管理服务平台基础软件</w:t>
            </w:r>
          </w:p>
        </w:tc>
        <w:tc>
          <w:tcPr>
            <w:tcW w:w="5493" w:type="dxa"/>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统一身份认证平台</w:t>
            </w:r>
            <w:r>
              <w:rPr>
                <w:rFonts w:hint="default" w:ascii="Times New Roman" w:hAnsi="Times New Roman" w:eastAsia="仿宋_GB2312" w:cs="Times New Roman"/>
                <w:b w:val="0"/>
                <w:bCs w:val="0"/>
                <w:color w:val="auto"/>
                <w:kern w:val="0"/>
                <w:sz w:val="21"/>
                <w:szCs w:val="21"/>
                <w:lang w:eastAsia="zh-CN"/>
              </w:rPr>
              <w:t>（订制）、</w:t>
            </w:r>
            <w:r>
              <w:rPr>
                <w:rFonts w:hint="default" w:ascii="Times New Roman" w:hAnsi="Times New Roman" w:eastAsia="仿宋_GB2312" w:cs="Times New Roman"/>
                <w:b w:val="0"/>
                <w:bCs w:val="0"/>
                <w:color w:val="auto"/>
                <w:kern w:val="0"/>
                <w:sz w:val="21"/>
                <w:szCs w:val="21"/>
              </w:rPr>
              <w:t>GIS平台</w:t>
            </w:r>
            <w:r>
              <w:rPr>
                <w:rFonts w:hint="default" w:ascii="Times New Roman" w:hAnsi="Times New Roman" w:eastAsia="仿宋_GB2312" w:cs="Times New Roman"/>
                <w:b w:val="0"/>
                <w:bCs w:val="0"/>
                <w:color w:val="auto"/>
                <w:kern w:val="0"/>
                <w:sz w:val="21"/>
                <w:szCs w:val="21"/>
                <w:lang w:eastAsia="zh-CN"/>
              </w:rPr>
              <w:t>（订制）、</w:t>
            </w:r>
            <w:r>
              <w:rPr>
                <w:rFonts w:hint="default" w:ascii="Times New Roman" w:hAnsi="Times New Roman" w:eastAsia="仿宋_GB2312" w:cs="Times New Roman"/>
                <w:b w:val="0"/>
                <w:bCs w:val="0"/>
                <w:color w:val="auto"/>
                <w:kern w:val="0"/>
                <w:sz w:val="21"/>
                <w:szCs w:val="21"/>
              </w:rPr>
              <w:t>楼层CAD图绘制（室内</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消防部件踏勘</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安防部件探勘</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资源图层标注</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学校整体二维数据制作</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109.10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52</w:t>
            </w:r>
          </w:p>
        </w:tc>
        <w:tc>
          <w:tcPr>
            <w:tcW w:w="4053" w:type="dxa"/>
            <w:shd w:val="clear" w:color="000000" w:fill="FFFFFF"/>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网格化校园安全管理服务平台应用软件模块</w:t>
            </w:r>
          </w:p>
        </w:tc>
        <w:tc>
          <w:tcPr>
            <w:tcW w:w="5493" w:type="dxa"/>
            <w:shd w:val="clear" w:color="000000" w:fill="FFFFFF"/>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综合监测</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网格管理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人员管理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值排班管理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应急管理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隐患管理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智能交通管理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户籍管理</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在线安全教育</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）等。</w:t>
            </w:r>
          </w:p>
        </w:tc>
        <w:tc>
          <w:tcPr>
            <w:tcW w:w="1887" w:type="dxa"/>
            <w:textDirection w:val="lrTb"/>
            <w:vAlign w:val="center"/>
          </w:tcPr>
          <w:p>
            <w:pPr>
              <w:widowControl/>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196.35</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53</w:t>
            </w:r>
          </w:p>
        </w:tc>
        <w:tc>
          <w:tcPr>
            <w:tcW w:w="4053" w:type="dxa"/>
            <w:shd w:val="clear" w:color="000000" w:fill="FFFFFF"/>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与外部系统对接</w:t>
            </w:r>
          </w:p>
        </w:tc>
        <w:tc>
          <w:tcPr>
            <w:tcW w:w="5493" w:type="dxa"/>
            <w:shd w:val="clear" w:color="000000" w:fill="FFFFFF"/>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与原视频监控对接</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与消防系统接口</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与门禁考勤系统接口</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各B/S平台系统与统一身份认证对</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）等</w:t>
            </w:r>
          </w:p>
        </w:tc>
        <w:tc>
          <w:tcPr>
            <w:tcW w:w="1887" w:type="dxa"/>
            <w:textDirection w:val="lrTb"/>
            <w:vAlign w:val="center"/>
          </w:tcPr>
          <w:p>
            <w:pPr>
              <w:widowControl/>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50.00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54</w:t>
            </w:r>
          </w:p>
        </w:tc>
        <w:tc>
          <w:tcPr>
            <w:tcW w:w="4053" w:type="dxa"/>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服务器</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流媒体服务器</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JYD-STS9600/T</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数据库服务器</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RD650</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应用服务器（平台、视频、GIS</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RD650</w:t>
            </w:r>
            <w:r>
              <w:rPr>
                <w:rFonts w:hint="default" w:ascii="Times New Roman" w:hAnsi="Times New Roman" w:eastAsia="仿宋_GB2312" w:cs="Times New Roman"/>
                <w:b w:val="0"/>
                <w:bCs w:val="0"/>
                <w:color w:val="auto"/>
                <w:kern w:val="0"/>
                <w:sz w:val="21"/>
                <w:szCs w:val="21"/>
                <w:lang w:eastAsia="zh-CN"/>
              </w:rPr>
              <w:t>）</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21.75</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55</w:t>
            </w:r>
          </w:p>
        </w:tc>
        <w:tc>
          <w:tcPr>
            <w:tcW w:w="4053" w:type="dxa"/>
            <w:textDirection w:val="lrTb"/>
            <w:vAlign w:val="center"/>
          </w:tcPr>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保卫处</w:t>
            </w:r>
            <w:r>
              <w:rPr>
                <w:rFonts w:hint="default" w:ascii="Times New Roman" w:hAnsi="Times New Roman" w:eastAsia="仿宋_GB2312" w:cs="Times New Roman"/>
                <w:b w:val="0"/>
                <w:bCs w:val="0"/>
                <w:color w:val="auto"/>
                <w:spacing w:val="-2"/>
                <w:sz w:val="21"/>
                <w:szCs w:val="21"/>
                <w:lang w:eastAsia="zh-CN"/>
              </w:rPr>
              <w:t>智能巡更</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智能巡更终端</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JYD-S931</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二维码标签</w:t>
            </w:r>
            <w:r>
              <w:rPr>
                <w:rFonts w:hint="default" w:ascii="Times New Roman" w:hAnsi="Times New Roman" w:eastAsia="仿宋_GB2312" w:cs="Times New Roman"/>
                <w:b w:val="0"/>
                <w:bCs w:val="0"/>
                <w:color w:val="auto"/>
                <w:kern w:val="0"/>
                <w:sz w:val="21"/>
                <w:szCs w:val="21"/>
                <w:lang w:eastAsia="zh-CN"/>
              </w:rPr>
              <w:t>（订制）、</w:t>
            </w:r>
            <w:r>
              <w:rPr>
                <w:rFonts w:hint="default" w:ascii="Times New Roman" w:hAnsi="Times New Roman" w:eastAsia="仿宋_GB2312" w:cs="Times New Roman"/>
                <w:b w:val="0"/>
                <w:bCs w:val="0"/>
                <w:color w:val="auto"/>
                <w:kern w:val="0"/>
                <w:sz w:val="21"/>
                <w:szCs w:val="21"/>
              </w:rPr>
              <w:t>RFID标签</w:t>
            </w:r>
            <w:r>
              <w:rPr>
                <w:rFonts w:hint="default" w:ascii="Times New Roman" w:hAnsi="Times New Roman" w:eastAsia="仿宋_GB2312" w:cs="Times New Roman"/>
                <w:b w:val="0"/>
                <w:bCs w:val="0"/>
                <w:color w:val="auto"/>
                <w:kern w:val="0"/>
                <w:sz w:val="21"/>
                <w:szCs w:val="21"/>
                <w:lang w:eastAsia="zh-CN"/>
              </w:rPr>
              <w:t>（订制）、</w:t>
            </w:r>
            <w:r>
              <w:rPr>
                <w:rFonts w:hint="default" w:ascii="Times New Roman" w:hAnsi="Times New Roman" w:eastAsia="仿宋_GB2312" w:cs="Times New Roman"/>
                <w:b w:val="0"/>
                <w:bCs w:val="0"/>
                <w:color w:val="auto"/>
                <w:kern w:val="0"/>
                <w:sz w:val="21"/>
                <w:szCs w:val="21"/>
              </w:rPr>
              <w:t>智能巡更管理服务平台</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JYD</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智能巡更服务器</w:t>
            </w:r>
            <w:r>
              <w:rPr>
                <w:rFonts w:hint="default" w:ascii="Times New Roman" w:hAnsi="Times New Roman" w:eastAsia="仿宋_GB2312" w:cs="Times New Roman"/>
                <w:b w:val="0"/>
                <w:bCs w:val="0"/>
                <w:color w:val="auto"/>
                <w:kern w:val="0"/>
                <w:sz w:val="21"/>
                <w:szCs w:val="21"/>
                <w:lang w:eastAsia="zh-CN"/>
              </w:rPr>
              <w:t>（</w:t>
            </w:r>
            <w:r>
              <w:rPr>
                <w:rFonts w:hint="default" w:ascii="Times New Roman" w:hAnsi="Times New Roman" w:eastAsia="仿宋_GB2312" w:cs="Times New Roman"/>
                <w:b w:val="0"/>
                <w:bCs w:val="0"/>
                <w:color w:val="auto"/>
                <w:kern w:val="0"/>
                <w:sz w:val="21"/>
                <w:szCs w:val="21"/>
              </w:rPr>
              <w:t>RD650</w:t>
            </w:r>
            <w:r>
              <w:rPr>
                <w:rFonts w:hint="default" w:ascii="Times New Roman" w:hAnsi="Times New Roman" w:eastAsia="仿宋_GB2312" w:cs="Times New Roman"/>
                <w:b w:val="0"/>
                <w:bCs w:val="0"/>
                <w:color w:val="auto"/>
                <w:kern w:val="0"/>
                <w:sz w:val="21"/>
                <w:szCs w:val="21"/>
                <w:lang w:eastAsia="zh-CN"/>
              </w:rPr>
              <w:t>）等。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38.40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56</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化学化工学院原子力显微镜</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Cypher 原子力显微镜主机、Cypher 专用的计算机系统、组合探针包:10 根 Olympus BL-AC40TS 探针、Nanoworld Arrow-UHFAud 探针、Olympus AC55TS 探针；附件：镊子；校准光栅，耳机等、</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VIEWMOD，Cypher 系统标准可视光路模块，包含基于 LED 的 Kohler 照明系统和 310 万像素的CMOS 摄像头、</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LD-STD，Cypher 系统标准光源模块，RF 调制的激光二极管光源，具有 10μm×30μm探针光光斑尺寸、SCAN-CYP-30，Cypher 系统标准的扫描器，X,Y 轴扫描范围30/40μm(闭环/开环)，Z 轴扫描范围 5/7μm(闭环/开环)。X,Y,Z 轴上都数字化LVDT 纳米传感器；自动下针系统；该模块中还包大气环境下的探针夹持器和液滴模式下的探针夹持器</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57</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eastAsia="zh-CN"/>
              </w:rPr>
              <w:t>马列部</w:t>
            </w:r>
            <w:r>
              <w:rPr>
                <w:rFonts w:hint="default" w:ascii="Times New Roman" w:hAnsi="Times New Roman" w:eastAsia="仿宋_GB2312" w:cs="Times New Roman"/>
                <w:b w:val="0"/>
                <w:bCs w:val="0"/>
                <w:color w:val="auto"/>
                <w:sz w:val="21"/>
                <w:szCs w:val="21"/>
              </w:rPr>
              <w:t>思想政治理论课数字化教育中心</w:t>
            </w:r>
          </w:p>
        </w:tc>
        <w:tc>
          <w:tcPr>
            <w:tcW w:w="5493" w:type="dxa"/>
            <w:textDirection w:val="lrTb"/>
            <w:vAlign w:val="center"/>
          </w:tcPr>
          <w:p>
            <w:pPr>
              <w:adjustRightInd w:val="0"/>
              <w:snapToGrid w:val="0"/>
              <w:ind w:firstLine="420" w:firstLineChars="200"/>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数字化网络教学平台</w:t>
            </w:r>
            <w:r>
              <w:rPr>
                <w:rFonts w:hint="default" w:ascii="Times New Roman" w:hAnsi="Times New Roman" w:eastAsia="仿宋_GB2312" w:cs="Times New Roman"/>
                <w:b w:val="0"/>
                <w:bCs w:val="0"/>
                <w:color w:val="auto"/>
                <w:kern w:val="0"/>
                <w:sz w:val="21"/>
                <w:szCs w:val="21"/>
              </w:rPr>
              <w:tab/>
            </w:r>
            <w:r>
              <w:rPr>
                <w:rFonts w:hint="default" w:ascii="Times New Roman" w:hAnsi="Times New Roman" w:eastAsia="仿宋_GB2312" w:cs="Times New Roman"/>
                <w:b w:val="0"/>
                <w:bCs w:val="0"/>
                <w:color w:val="auto"/>
                <w:kern w:val="0"/>
                <w:sz w:val="21"/>
                <w:szCs w:val="21"/>
              </w:rPr>
              <w:t>14.5</w:t>
            </w:r>
          </w:p>
          <w:p>
            <w:pPr>
              <w:adjustRightInd w:val="0"/>
              <w:snapToGrid w:val="0"/>
              <w:ind w:firstLine="420" w:firstLineChars="200"/>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媒资管理系统项目</w:t>
            </w:r>
            <w:r>
              <w:rPr>
                <w:rFonts w:hint="default" w:ascii="Times New Roman" w:hAnsi="Times New Roman" w:eastAsia="仿宋_GB2312" w:cs="Times New Roman"/>
                <w:b w:val="0"/>
                <w:bCs w:val="0"/>
                <w:color w:val="auto"/>
                <w:kern w:val="0"/>
                <w:sz w:val="21"/>
                <w:szCs w:val="21"/>
              </w:rPr>
              <w:tab/>
            </w:r>
            <w:r>
              <w:rPr>
                <w:rFonts w:hint="default" w:ascii="Times New Roman" w:hAnsi="Times New Roman" w:eastAsia="仿宋_GB2312" w:cs="Times New Roman"/>
                <w:b w:val="0"/>
                <w:bCs w:val="0"/>
                <w:color w:val="auto"/>
                <w:kern w:val="0"/>
                <w:sz w:val="21"/>
                <w:szCs w:val="21"/>
              </w:rPr>
              <w:t>29</w:t>
            </w:r>
          </w:p>
          <w:p>
            <w:pPr>
              <w:adjustRightInd w:val="0"/>
              <w:snapToGrid w:val="0"/>
              <w:ind w:firstLine="420" w:firstLineChars="200"/>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录播教室系统项目</w:t>
            </w:r>
            <w:r>
              <w:rPr>
                <w:rFonts w:hint="default" w:ascii="Times New Roman" w:hAnsi="Times New Roman" w:eastAsia="仿宋_GB2312" w:cs="Times New Roman"/>
                <w:b w:val="0"/>
                <w:bCs w:val="0"/>
                <w:color w:val="auto"/>
                <w:kern w:val="0"/>
                <w:sz w:val="21"/>
                <w:szCs w:val="21"/>
              </w:rPr>
              <w:tab/>
            </w:r>
            <w:r>
              <w:rPr>
                <w:rFonts w:hint="default" w:ascii="Times New Roman" w:hAnsi="Times New Roman" w:eastAsia="仿宋_GB2312" w:cs="Times New Roman"/>
                <w:b w:val="0"/>
                <w:bCs w:val="0"/>
                <w:color w:val="auto"/>
                <w:kern w:val="0"/>
                <w:sz w:val="21"/>
                <w:szCs w:val="21"/>
              </w:rPr>
              <w:t>71.4</w:t>
            </w:r>
          </w:p>
          <w:p>
            <w:pPr>
              <w:adjustRightInd w:val="0"/>
              <w:snapToGrid w:val="0"/>
              <w:ind w:firstLine="420" w:firstLineChars="20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数字影院系统项目</w:t>
            </w:r>
            <w:r>
              <w:rPr>
                <w:rFonts w:hint="default" w:ascii="Times New Roman" w:hAnsi="Times New Roman" w:eastAsia="仿宋_GB2312" w:cs="Times New Roman"/>
                <w:b w:val="0"/>
                <w:bCs w:val="0"/>
                <w:color w:val="auto"/>
                <w:kern w:val="0"/>
                <w:sz w:val="21"/>
                <w:szCs w:val="21"/>
              </w:rPr>
              <w:tab/>
            </w:r>
            <w:r>
              <w:rPr>
                <w:rFonts w:hint="default" w:ascii="Times New Roman" w:hAnsi="Times New Roman" w:eastAsia="仿宋_GB2312" w:cs="Times New Roman"/>
                <w:b w:val="0"/>
                <w:bCs w:val="0"/>
                <w:color w:val="auto"/>
                <w:kern w:val="0"/>
                <w:sz w:val="21"/>
                <w:szCs w:val="21"/>
              </w:rPr>
              <w:t>25.31</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140.21</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58</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政法与公共管理学院电子政务实验室升级改造项目</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台式电脑</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97台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笔记本电脑2台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移动硬盘</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教学软件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5套</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打印机1台</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80.4</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59</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政法与公共管理学院社区治理实习实训室</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音视频矩阵（启耀4*4）1台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音视频分配器（1进2出）4台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音箱（NEWVIA F-10）2只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功率放大器1台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音响壁挂架2个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线材1批</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空调（1匹）2台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空调（2匹）2台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激光打印一体机（京瓷）1台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录音笔（松下）4支</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一体机电脑（联想）2台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智能球形摄像机（海康威视）3个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网络高清高速球控制键盘（成宇时代）1个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硬盘录像机（海康威视）3台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高清切换台（洋铭）1套</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高清调音台（E之音）1套</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全向型麦克风（带支架）（润普）3个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监听头载式耳机（索尼）2个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单人多功能沙发（美菲莱）1个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圆形茶几桌（俏客）1个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饮水机（美的）2台</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装饰画（锦艺）2幅</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办公文件柜（威林豪森）4个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1.8米培训桌（思客）8张</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7.19</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60</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继续教育学院预科基地学生活动室</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多功能音响、多媒体、民族服装、钢琴</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61</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继续教育学院培训教室装修改造</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教学设备、空调</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5</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62</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外国语学院LSCAT项目实训平台</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LSCAT语料库资源系统软件1套、语料库应用系统软件1套和翻译教学资源库及网络课程库1套及专用网络服务器1台</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84.5</w:t>
            </w:r>
            <w:r>
              <w:rPr>
                <w:rFonts w:hint="eastAsia" w:ascii="Times New Roman" w:hAnsi="Times New Roman" w:eastAsia="仿宋_GB2312" w:cs="Times New Roman"/>
                <w:b w:val="0"/>
                <w:bCs w:val="0"/>
                <w:color w:val="auto"/>
                <w:spacing w:val="-2"/>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63</w:t>
            </w:r>
          </w:p>
        </w:tc>
        <w:tc>
          <w:tcPr>
            <w:tcW w:w="405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信息技术学院机房更新项目</w:t>
            </w:r>
          </w:p>
        </w:tc>
        <w:tc>
          <w:tcPr>
            <w:tcW w:w="5493" w:type="dxa"/>
            <w:textDirection w:val="lrTb"/>
            <w:vAlign w:val="center"/>
          </w:tcPr>
          <w:p>
            <w:pPr>
              <w:spacing w:line="360"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 xml:space="preserve">1 </w:t>
            </w:r>
            <w:r>
              <w:rPr>
                <w:rStyle w:val="9"/>
                <w:rFonts w:hint="default" w:ascii="Times New Roman" w:hAnsi="Times New Roman" w:eastAsia="仿宋_GB2312" w:cs="Times New Roman"/>
                <w:sz w:val="21"/>
                <w:szCs w:val="21"/>
                <w:lang w:val="en-US" w:eastAsia="zh-CN" w:bidi="ar"/>
              </w:rPr>
              <w:t>商用计算机</w:t>
            </w:r>
            <w:r>
              <w:rPr>
                <w:rStyle w:val="8"/>
                <w:rFonts w:hint="default" w:ascii="Times New Roman" w:hAnsi="Times New Roman" w:eastAsia="仿宋_GB2312" w:cs="Times New Roman"/>
                <w:sz w:val="21"/>
                <w:szCs w:val="21"/>
                <w:lang w:val="en-US" w:eastAsia="zh-CN" w:bidi="ar"/>
              </w:rPr>
              <w:t xml:space="preserve"> </w:t>
            </w:r>
            <w:r>
              <w:rPr>
                <w:rStyle w:val="9"/>
                <w:rFonts w:hint="default" w:ascii="Times New Roman" w:hAnsi="Times New Roman" w:eastAsia="仿宋_GB2312" w:cs="Times New Roman"/>
                <w:sz w:val="21"/>
                <w:szCs w:val="21"/>
                <w:lang w:val="en-US" w:eastAsia="zh-CN" w:bidi="ar"/>
              </w:rPr>
              <w:t>　</w:t>
            </w:r>
            <w:r>
              <w:rPr>
                <w:rStyle w:val="8"/>
                <w:rFonts w:hint="default" w:ascii="Times New Roman" w:hAnsi="Times New Roman" w:eastAsia="仿宋_GB2312" w:cs="Times New Roman"/>
                <w:sz w:val="21"/>
                <w:szCs w:val="21"/>
                <w:lang w:val="en-US" w:eastAsia="zh-CN" w:bidi="ar"/>
              </w:rPr>
              <w:t xml:space="preserve">4500 </w:t>
            </w:r>
            <w:r>
              <w:rPr>
                <w:rStyle w:val="9"/>
                <w:rFonts w:hint="default" w:ascii="Times New Roman" w:hAnsi="Times New Roman" w:eastAsia="仿宋_GB2312" w:cs="Times New Roman"/>
                <w:sz w:val="21"/>
                <w:szCs w:val="21"/>
                <w:lang w:val="en-US" w:eastAsia="zh-CN" w:bidi="ar"/>
              </w:rPr>
              <w:t>台</w:t>
            </w:r>
            <w:r>
              <w:rPr>
                <w:rStyle w:val="8"/>
                <w:rFonts w:hint="default" w:ascii="Times New Roman" w:hAnsi="Times New Roman" w:eastAsia="仿宋_GB2312" w:cs="Times New Roman"/>
                <w:sz w:val="21"/>
                <w:szCs w:val="21"/>
                <w:lang w:val="en-US" w:eastAsia="zh-CN" w:bidi="ar"/>
              </w:rPr>
              <w:t xml:space="preserve"> 200 900000</w:t>
            </w:r>
            <w:r>
              <w:rPr>
                <w:rStyle w:val="8"/>
                <w:rFonts w:hint="default" w:ascii="Times New Roman" w:hAnsi="Times New Roman" w:eastAsia="仿宋_GB2312" w:cs="Times New Roman"/>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 xml:space="preserve">2 </w:t>
            </w:r>
            <w:r>
              <w:rPr>
                <w:rStyle w:val="9"/>
                <w:rFonts w:hint="default" w:ascii="Times New Roman" w:hAnsi="Times New Roman" w:eastAsia="仿宋_GB2312" w:cs="Times New Roman"/>
                <w:sz w:val="21"/>
                <w:szCs w:val="21"/>
                <w:lang w:val="en-US" w:eastAsia="zh-CN" w:bidi="ar"/>
              </w:rPr>
              <w:t>网络改造</w:t>
            </w:r>
            <w:r>
              <w:rPr>
                <w:rStyle w:val="8"/>
                <w:rFonts w:hint="default" w:ascii="Times New Roman" w:hAnsi="Times New Roman" w:eastAsia="仿宋_GB2312" w:cs="Times New Roman"/>
                <w:sz w:val="21"/>
                <w:szCs w:val="21"/>
                <w:lang w:val="en-US" w:eastAsia="zh-CN" w:bidi="ar"/>
              </w:rPr>
              <w:t xml:space="preserve">    </w:t>
            </w:r>
            <w:r>
              <w:rPr>
                <w:rStyle w:val="8"/>
                <w:rFonts w:hint="default" w:ascii="Times New Roman" w:hAnsi="Times New Roman" w:eastAsia="仿宋_GB2312" w:cs="Times New Roman"/>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2-1 48</w:t>
            </w:r>
            <w:r>
              <w:rPr>
                <w:rStyle w:val="9"/>
                <w:rFonts w:hint="default" w:ascii="Times New Roman" w:hAnsi="Times New Roman" w:eastAsia="仿宋_GB2312" w:cs="Times New Roman"/>
                <w:sz w:val="21"/>
                <w:szCs w:val="21"/>
                <w:lang w:val="en-US" w:eastAsia="zh-CN" w:bidi="ar"/>
              </w:rPr>
              <w:t>口光纤交换机（</w:t>
            </w:r>
            <w:r>
              <w:rPr>
                <w:rStyle w:val="8"/>
                <w:rFonts w:hint="default" w:ascii="Times New Roman" w:hAnsi="Times New Roman" w:eastAsia="仿宋_GB2312" w:cs="Times New Roman"/>
                <w:sz w:val="21"/>
                <w:szCs w:val="21"/>
                <w:lang w:val="en-US" w:eastAsia="zh-CN" w:bidi="ar"/>
              </w:rPr>
              <w:t>48</w:t>
            </w:r>
            <w:r>
              <w:rPr>
                <w:rStyle w:val="9"/>
                <w:rFonts w:hint="default" w:ascii="Times New Roman" w:hAnsi="Times New Roman" w:eastAsia="仿宋_GB2312" w:cs="Times New Roman"/>
                <w:sz w:val="21"/>
                <w:szCs w:val="21"/>
                <w:lang w:val="en-US" w:eastAsia="zh-CN" w:bidi="ar"/>
              </w:rPr>
              <w:t>电口、带光电模块）</w:t>
            </w:r>
            <w:r>
              <w:rPr>
                <w:rStyle w:val="8"/>
                <w:rFonts w:hint="default" w:ascii="Times New Roman" w:hAnsi="Times New Roman" w:eastAsia="仿宋_GB2312" w:cs="Times New Roman"/>
                <w:sz w:val="21"/>
                <w:szCs w:val="21"/>
                <w:lang w:val="en-US" w:eastAsia="zh-CN" w:bidi="ar"/>
              </w:rPr>
              <w:t xml:space="preserve"> 1000 </w:t>
            </w:r>
            <w:r>
              <w:rPr>
                <w:rStyle w:val="9"/>
                <w:rFonts w:hint="default" w:ascii="Times New Roman" w:hAnsi="Times New Roman" w:eastAsia="仿宋_GB2312" w:cs="Times New Roman"/>
                <w:sz w:val="21"/>
                <w:szCs w:val="21"/>
                <w:lang w:val="en-US" w:eastAsia="zh-CN" w:bidi="ar"/>
              </w:rPr>
              <w:t>台</w:t>
            </w:r>
            <w:r>
              <w:rPr>
                <w:rStyle w:val="8"/>
                <w:rFonts w:hint="default" w:ascii="Times New Roman" w:hAnsi="Times New Roman" w:eastAsia="仿宋_GB2312" w:cs="Times New Roman"/>
                <w:sz w:val="21"/>
                <w:szCs w:val="21"/>
                <w:lang w:val="en-US" w:eastAsia="zh-CN" w:bidi="ar"/>
              </w:rPr>
              <w:t xml:space="preserve"> 30 30000</w:t>
            </w:r>
            <w:r>
              <w:rPr>
                <w:rStyle w:val="8"/>
                <w:rFonts w:hint="default" w:ascii="Times New Roman" w:hAnsi="Times New Roman" w:eastAsia="仿宋_GB2312" w:cs="Times New Roman"/>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2-2 24</w:t>
            </w:r>
            <w:r>
              <w:rPr>
                <w:rStyle w:val="9"/>
                <w:rFonts w:hint="default" w:ascii="Times New Roman" w:hAnsi="Times New Roman" w:eastAsia="仿宋_GB2312" w:cs="Times New Roman"/>
                <w:sz w:val="21"/>
                <w:szCs w:val="21"/>
                <w:lang w:val="en-US" w:eastAsia="zh-CN" w:bidi="ar"/>
              </w:rPr>
              <w:t>全光口千兆光纤交换机（带光电模块）</w:t>
            </w:r>
            <w:r>
              <w:rPr>
                <w:rStyle w:val="8"/>
                <w:rFonts w:hint="default" w:ascii="Times New Roman" w:hAnsi="Times New Roman" w:eastAsia="仿宋_GB2312" w:cs="Times New Roman"/>
                <w:sz w:val="21"/>
                <w:szCs w:val="21"/>
                <w:lang w:val="en-US" w:eastAsia="zh-CN" w:bidi="ar"/>
              </w:rPr>
              <w:t xml:space="preserve"> 12000 </w:t>
            </w:r>
            <w:r>
              <w:rPr>
                <w:rStyle w:val="9"/>
                <w:rFonts w:hint="default" w:ascii="Times New Roman" w:hAnsi="Times New Roman" w:eastAsia="仿宋_GB2312" w:cs="Times New Roman"/>
                <w:sz w:val="21"/>
                <w:szCs w:val="21"/>
                <w:lang w:val="en-US" w:eastAsia="zh-CN" w:bidi="ar"/>
              </w:rPr>
              <w:t>台</w:t>
            </w:r>
            <w:r>
              <w:rPr>
                <w:rStyle w:val="8"/>
                <w:rFonts w:hint="default" w:ascii="Times New Roman" w:hAnsi="Times New Roman" w:eastAsia="仿宋_GB2312" w:cs="Times New Roman"/>
                <w:sz w:val="21"/>
                <w:szCs w:val="21"/>
                <w:lang w:val="en-US" w:eastAsia="zh-CN" w:bidi="ar"/>
              </w:rPr>
              <w:t xml:space="preserve"> 2 24000</w:t>
            </w:r>
            <w:r>
              <w:rPr>
                <w:rStyle w:val="8"/>
                <w:rFonts w:hint="default" w:ascii="Times New Roman" w:hAnsi="Times New Roman" w:eastAsia="仿宋_GB2312" w:cs="Times New Roman"/>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 xml:space="preserve">2-3 </w:t>
            </w:r>
            <w:r>
              <w:rPr>
                <w:rStyle w:val="9"/>
                <w:rFonts w:hint="default" w:ascii="Times New Roman" w:hAnsi="Times New Roman" w:eastAsia="仿宋_GB2312" w:cs="Times New Roman"/>
                <w:sz w:val="21"/>
                <w:szCs w:val="21"/>
                <w:lang w:val="en-US" w:eastAsia="zh-CN" w:bidi="ar"/>
              </w:rPr>
              <w:t>企业级千兆路由器</w:t>
            </w:r>
            <w:r>
              <w:rPr>
                <w:rStyle w:val="8"/>
                <w:rFonts w:hint="default" w:ascii="Times New Roman" w:hAnsi="Times New Roman" w:eastAsia="仿宋_GB2312" w:cs="Times New Roman"/>
                <w:sz w:val="21"/>
                <w:szCs w:val="21"/>
                <w:lang w:val="en-US" w:eastAsia="zh-CN" w:bidi="ar"/>
              </w:rPr>
              <w:t xml:space="preserve"> 23000 </w:t>
            </w:r>
            <w:r>
              <w:rPr>
                <w:rStyle w:val="9"/>
                <w:rFonts w:hint="default" w:ascii="Times New Roman" w:hAnsi="Times New Roman" w:eastAsia="仿宋_GB2312" w:cs="Times New Roman"/>
                <w:sz w:val="21"/>
                <w:szCs w:val="21"/>
                <w:lang w:val="en-US" w:eastAsia="zh-CN" w:bidi="ar"/>
              </w:rPr>
              <w:t>台</w:t>
            </w:r>
            <w:r>
              <w:rPr>
                <w:rStyle w:val="8"/>
                <w:rFonts w:hint="default" w:ascii="Times New Roman" w:hAnsi="Times New Roman" w:eastAsia="仿宋_GB2312" w:cs="Times New Roman"/>
                <w:sz w:val="21"/>
                <w:szCs w:val="21"/>
                <w:lang w:val="en-US" w:eastAsia="zh-CN" w:bidi="ar"/>
              </w:rPr>
              <w:t xml:space="preserve"> 2 46000</w:t>
            </w:r>
            <w:r>
              <w:rPr>
                <w:rStyle w:val="8"/>
                <w:rFonts w:hint="default" w:ascii="Times New Roman" w:hAnsi="Times New Roman" w:eastAsia="仿宋_GB2312" w:cs="Times New Roman"/>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 xml:space="preserve">… </w:t>
            </w:r>
            <w:r>
              <w:rPr>
                <w:rStyle w:val="9"/>
                <w:rFonts w:hint="default" w:ascii="Times New Roman" w:hAnsi="Times New Roman" w:eastAsia="仿宋_GB2312" w:cs="Times New Roman"/>
                <w:sz w:val="21"/>
                <w:szCs w:val="21"/>
                <w:lang w:val="en-US" w:eastAsia="zh-CN" w:bidi="ar"/>
              </w:rPr>
              <w:t>合计</w:t>
            </w:r>
            <w:r>
              <w:rPr>
                <w:rStyle w:val="8"/>
                <w:rFonts w:hint="default" w:ascii="Times New Roman" w:hAnsi="Times New Roman" w:eastAsia="仿宋_GB2312" w:cs="Times New Roman"/>
                <w:sz w:val="21"/>
                <w:szCs w:val="21"/>
                <w:lang w:val="en-US" w:eastAsia="zh-CN" w:bidi="ar"/>
              </w:rPr>
              <w:t xml:space="preserve"> — — — 1000000</w:t>
            </w:r>
          </w:p>
        </w:tc>
        <w:tc>
          <w:tcPr>
            <w:tcW w:w="1887" w:type="dxa"/>
            <w:textDirection w:val="lrTb"/>
            <w:vAlign w:val="center"/>
          </w:tcPr>
          <w:p>
            <w:pPr>
              <w:spacing w:line="360" w:lineRule="exact"/>
              <w:jc w:val="center"/>
              <w:rPr>
                <w:rFonts w:hint="eastAsia"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100.00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64</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食品与药品学院基础实验室建设</w:t>
            </w:r>
            <w:r>
              <w:rPr>
                <w:rFonts w:hint="eastAsia" w:ascii="Times New Roman" w:hAnsi="Times New Roman" w:eastAsia="仿宋_GB2312" w:cs="Times New Roman"/>
                <w:b w:val="0"/>
                <w:bCs w:val="0"/>
                <w:color w:val="auto"/>
                <w:spacing w:val="-2"/>
                <w:sz w:val="21"/>
                <w:szCs w:val="21"/>
                <w:lang w:eastAsia="zh-CN"/>
              </w:rPr>
              <w:t>项目</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购置电动强力搅拌机、多功能家用果蔬榨汁机、植物样品粉碎机等药用化妆品综合实验室、中药分析综合实验室、食品工程与创新综合实训室3个实验室所需的仪器设备。</w:t>
            </w:r>
          </w:p>
        </w:tc>
        <w:tc>
          <w:tcPr>
            <w:tcW w:w="1887" w:type="dxa"/>
            <w:textDirection w:val="lrTb"/>
            <w:vAlign w:val="center"/>
          </w:tcPr>
          <w:p>
            <w:pPr>
              <w:jc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仿宋_GB2312" w:cs="Times New Roman"/>
                <w:b w:val="0"/>
                <w:bCs w:val="0"/>
                <w:color w:val="auto"/>
                <w:kern w:val="0"/>
                <w:sz w:val="21"/>
                <w:szCs w:val="21"/>
              </w:rPr>
              <w:t>242</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65</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食品与药品学院校企共建制药工艺实训平台项目</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皮肤红黑色素测试仪、分光测色仪、微量高速离心机、梯度混合器、超微粉碎机、中药制丸机等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262.1</w:t>
            </w:r>
            <w:r>
              <w:rPr>
                <w:rFonts w:hint="eastAsia" w:ascii="Times New Roman" w:hAnsi="Times New Roman" w:eastAsia="仿宋_GB2312" w:cs="Times New Roman"/>
                <w:b w:val="0"/>
                <w:bCs w:val="0"/>
                <w:color w:val="auto"/>
                <w:kern w:val="0"/>
                <w:sz w:val="21"/>
                <w:szCs w:val="21"/>
                <w:lang w:val="en-US" w:eastAsia="zh-CN"/>
              </w:rPr>
              <w:t>9</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66</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食品与药品学院大学生创新平台项目</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生化培养箱、水浴恒温振荡器、粗纤维测定仪、数字旋光仪、糖量计等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bidi="ar"/>
              </w:rPr>
              <w:t>59.87</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w:t>
            </w:r>
            <w:r>
              <w:rPr>
                <w:rFonts w:hint="default" w:ascii="Times New Roman" w:hAnsi="Times New Roman" w:eastAsia="仿宋_GB2312" w:cs="Times New Roman"/>
                <w:b w:val="0"/>
                <w:bCs w:val="0"/>
                <w:color w:val="auto"/>
                <w:sz w:val="21"/>
                <w:szCs w:val="21"/>
              </w:rPr>
              <w:t>药妆工程中心</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旋转蒸发仪、冷冻干燥机、回流提取装置、冷阱、纯水机等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202</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食品与药品学院食品添加剂及污染物残留检测与安全性评价平台建设</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购置质谱仪器、高翔液相色谱仪、冷冻离心机、氮吹仪、全自动匀浆机等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470</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食品与药品学院药物化学重点学科平台建设</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购置旋转蒸发仪、真空干燥箱、四台隔膜泵等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83</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食品与药品学院药用化妆品学科平台建设</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购置均质机、搅拌机、磁力搅拌器、紫外分光光度计、真空乳化搅拌机组、膏剂半自动灌装机、液体半自动灌注机、全自动真空旋盖机、反渗透设备等</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117.43</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71</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网络与电教中心双活数据中心</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云计算平台服务器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云计算光纤交换机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云计算交换机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云计算存储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云计算负载均衡</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光纤跳纤</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对</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光纤模块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云计算平台应用软件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双活软件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操作系统软件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OA系统安全模块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A1机房装修</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批</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彩色打印复印一体机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六类网线</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箱</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六类配线架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理线架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637.57</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72</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网络与电教中心慕课精品工作室</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高清录播服务器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录播系统软件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跟踪定位服务器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跟踪系统软件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广播级高清摄像机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高清会议摄像机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辅助摄像机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高性能室内云台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后期广播级非编系统</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资源管理子系统</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音频设备</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液晶显示器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液晶显示器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录播中控系统</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触摸一体机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视音频环境采集建设</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情景慕课录制系统-设备设定功能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情景慕课录制系统-资源管理功能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19</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情景慕课录制系统-画中画功能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情景慕课录制系统-信号显示切换控制功能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情景慕课录制系统-应用程序捕抓功能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情景慕课录制系统-视频图片导入功能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情景慕课录制系统-字幕控制功能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情景慕课录制系统-LOGO控制功能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情景慕课录制系统-PPT控制功能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情景慕课录制系统-真三维功能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情景慕课录制系统-色键控制功能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情景慕课录制系统-虚拟摄像机控制功能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29</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情景慕课录制系统-人物调整控制功能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情景慕课录制系统-合成渲染功能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情景慕课录制系统-视频录制功能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情景慕课录制系统-音频控制功能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情景慕课录制系统-截图功能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情景慕课录制系统-视频输出功能</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情景慕课录制系统-硬件模块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虚拟情景摄像设备</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虚拟情景音频设备</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38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虚拟情景视音频环境采集建设</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300</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73</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网络与电教中心统一数据和统一认证</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统一数据平台（含数据标准）</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统一认证平台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应用服务器（含HBA卡）</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数据库服务器（含HBA卡）</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数据库系统（双机热备）</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系统对接</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6</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操作系统（linux，含双机容错）</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WINDOWS操作系统</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295</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74</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网络与电教中心多媒体云智慧教室</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高清一体云台机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高清一体枪机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智能混音器+全向麦</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集控管理服务</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授权管理通道</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管控中心服务器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录播服务器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集控工作站</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液晶拼接屏及相关设备</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专业服务器机柜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数据存储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其他</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val="en-US" w:eastAsia="zh-CN"/>
              </w:rPr>
              <w:t>350</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75</w:t>
            </w:r>
          </w:p>
        </w:tc>
        <w:tc>
          <w:tcPr>
            <w:tcW w:w="4053" w:type="dxa"/>
            <w:textDirection w:val="lrTb"/>
            <w:vAlign w:val="center"/>
          </w:tcPr>
          <w:p>
            <w:pPr>
              <w:widowControl/>
              <w:ind w:left="360" w:leftChars="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物理与电子信息学院信息光学实验室</w:t>
            </w:r>
          </w:p>
        </w:tc>
        <w:tc>
          <w:tcPr>
            <w:tcW w:w="5493" w:type="dxa"/>
            <w:textDirection w:val="lrTb"/>
            <w:vAlign w:val="center"/>
          </w:tcPr>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光学平台 10套 18.5 万</w:t>
            </w:r>
          </w:p>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半导体激光光源 10套 22万</w:t>
            </w:r>
          </w:p>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迈克尔逊干涉仪 10套 5.5万</w:t>
            </w:r>
          </w:p>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F-P干涉仪10套 6 万</w:t>
            </w:r>
          </w:p>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闪耀光栅 10套 11万</w:t>
            </w:r>
          </w:p>
          <w:p>
            <w:pPr>
              <w:widowControl/>
              <w:numPr>
                <w:ilvl w:val="0"/>
                <w:numId w:val="1"/>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等厚干涉测光学元件 10套 2万</w:t>
            </w:r>
          </w:p>
          <w:p>
            <w:pPr>
              <w:widowControl/>
              <w:numPr>
                <w:ilvl w:val="0"/>
                <w:numId w:val="1"/>
              </w:numPr>
              <w:ind w:left="360" w:leftChars="0" w:hanging="360" w:firstLineChars="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其它光路光学元器件 10套 15 万</w:t>
            </w:r>
          </w:p>
        </w:tc>
        <w:tc>
          <w:tcPr>
            <w:tcW w:w="1887" w:type="dxa"/>
            <w:textDirection w:val="lrTb"/>
            <w:vAlign w:val="center"/>
          </w:tcPr>
          <w:p>
            <w:pPr>
              <w:widowControl/>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80</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76</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动控制系统实验室</w:t>
            </w:r>
          </w:p>
        </w:tc>
        <w:tc>
          <w:tcPr>
            <w:tcW w:w="5493" w:type="dxa"/>
            <w:textDirection w:val="lrTb"/>
            <w:vAlign w:val="center"/>
          </w:tcPr>
          <w:p>
            <w:pPr>
              <w:numPr>
                <w:ilvl w:val="0"/>
                <w:numId w:val="2"/>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sz w:val="21"/>
                <w:szCs w:val="21"/>
              </w:rPr>
              <w:t>THDQCD-1电气传动系统实验平台</w:t>
            </w:r>
            <w:r>
              <w:rPr>
                <w:rFonts w:hint="default" w:ascii="Times New Roman" w:hAnsi="Times New Roman" w:eastAsia="仿宋_GB2312" w:cs="Times New Roman"/>
                <w:b w:val="0"/>
                <w:bCs w:val="0"/>
                <w:color w:val="auto"/>
                <w:kern w:val="0"/>
                <w:sz w:val="21"/>
                <w:szCs w:val="21"/>
              </w:rPr>
              <w:t>， 16套， 160万</w:t>
            </w:r>
          </w:p>
          <w:p>
            <w:pPr>
              <w:numPr>
                <w:ilvl w:val="0"/>
                <w:numId w:val="2"/>
              </w:numPr>
              <w:ind w:left="360" w:leftChars="0" w:hanging="360" w:firstLineChars="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 dSPACE快速原型开发系统</w:t>
            </w:r>
            <w:r>
              <w:rPr>
                <w:rFonts w:hint="default" w:ascii="Times New Roman" w:hAnsi="Times New Roman" w:eastAsia="仿宋_GB2312" w:cs="Times New Roman"/>
                <w:b w:val="0"/>
                <w:bCs w:val="0"/>
                <w:color w:val="auto"/>
                <w:kern w:val="0"/>
                <w:sz w:val="21"/>
                <w:szCs w:val="21"/>
              </w:rPr>
              <w:t>， 1套，100万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260</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77</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pacing w:val="-2"/>
                <w:sz w:val="21"/>
                <w:szCs w:val="21"/>
              </w:rPr>
              <w:t>数据通信实验室</w:t>
            </w:r>
          </w:p>
        </w:tc>
        <w:tc>
          <w:tcPr>
            <w:tcW w:w="5493" w:type="dxa"/>
            <w:textDirection w:val="lrTb"/>
            <w:vAlign w:val="center"/>
          </w:tcPr>
          <w:p>
            <w:pPr>
              <w:numPr>
                <w:ilvl w:val="0"/>
                <w:numId w:val="3"/>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RACK组  8套 64万</w:t>
            </w:r>
          </w:p>
          <w:p>
            <w:pPr>
              <w:numPr>
                <w:ilvl w:val="0"/>
                <w:numId w:val="3"/>
              </w:num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rPr>
              <w:t>二层接入交换机 1台 0.4万</w:t>
            </w:r>
          </w:p>
          <w:p>
            <w:pPr>
              <w:numPr>
                <w:ilvl w:val="0"/>
                <w:numId w:val="3"/>
              </w:num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rPr>
              <w:t>核心交换机 1台 0.6万</w:t>
            </w:r>
          </w:p>
          <w:p>
            <w:pPr>
              <w:numPr>
                <w:ilvl w:val="0"/>
                <w:numId w:val="3"/>
              </w:num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rPr>
              <w:t>电脑  50台 22.5万</w:t>
            </w:r>
          </w:p>
          <w:p>
            <w:pPr>
              <w:numPr>
                <w:ilvl w:val="0"/>
                <w:numId w:val="3"/>
              </w:numPr>
              <w:ind w:left="360" w:leftChars="0" w:hanging="360" w:firstLineChars="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其他配件    2.8万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90.3</w:t>
            </w:r>
            <w:r>
              <w:rPr>
                <w:rFonts w:hint="eastAsia" w:ascii="Times New Roman" w:hAnsi="Times New Roman" w:eastAsia="仿宋_GB2312" w:cs="Times New Roman"/>
                <w:b w:val="0"/>
                <w:bCs w:val="0"/>
                <w:color w:val="auto"/>
                <w:kern w:val="0"/>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78</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核磁共振成像实验室</w:t>
            </w:r>
          </w:p>
        </w:tc>
        <w:tc>
          <w:tcPr>
            <w:tcW w:w="5493" w:type="dxa"/>
            <w:textDirection w:val="lrTb"/>
            <w:vAlign w:val="center"/>
          </w:tcPr>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1.EDUMR20-010V-I 核磁共振成像技术实验仪  1套  30万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2.空调，实验台，仪器柜，文件柜等2万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32</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79</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pacing w:val="-2"/>
                <w:sz w:val="21"/>
                <w:szCs w:val="21"/>
              </w:rPr>
              <w:t>大学物理仿真实验室</w:t>
            </w:r>
          </w:p>
        </w:tc>
        <w:tc>
          <w:tcPr>
            <w:tcW w:w="5493" w:type="dxa"/>
            <w:textDirection w:val="lrTb"/>
            <w:vAlign w:val="center"/>
          </w:tcPr>
          <w:p>
            <w:pPr>
              <w:widowControl/>
              <w:numPr>
                <w:ilvl w:val="0"/>
                <w:numId w:val="4"/>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大学物理仿真实验软件 1套 1万</w:t>
            </w:r>
          </w:p>
          <w:p>
            <w:pPr>
              <w:widowControl/>
              <w:numPr>
                <w:ilvl w:val="0"/>
                <w:numId w:val="5"/>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高性能服务器  1台10万</w:t>
            </w:r>
          </w:p>
          <w:p>
            <w:pPr>
              <w:widowControl/>
              <w:numPr>
                <w:ilvl w:val="0"/>
                <w:numId w:val="5"/>
              </w:numPr>
              <w:ind w:left="360" w:leftChars="0" w:hanging="360" w:firstLineChars="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空调，实验台，仪器柜，文件柜等2万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13</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80</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电力系统综合自动化仿真实训室</w:t>
            </w:r>
          </w:p>
        </w:tc>
        <w:tc>
          <w:tcPr>
            <w:tcW w:w="549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电力系统综合自动化试验台 10套 168万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168</w:t>
            </w:r>
            <w:r>
              <w:rPr>
                <w:rFonts w:hint="eastAsia" w:ascii="Times New Roman" w:hAnsi="Times New Roman" w:eastAsia="仿宋_GB2312" w:cs="Times New Roman"/>
                <w:b w:val="0"/>
                <w:bCs w:val="0"/>
                <w:color w:val="auto"/>
                <w:kern w:val="0"/>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81</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超硬材料高压合成实验室</w:t>
            </w:r>
          </w:p>
        </w:tc>
        <w:tc>
          <w:tcPr>
            <w:tcW w:w="5493" w:type="dxa"/>
            <w:textDirection w:val="lrTb"/>
            <w:vAlign w:val="center"/>
          </w:tcPr>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sz w:val="21"/>
                <w:szCs w:val="21"/>
              </w:rPr>
              <w:t>1. 六面顶压机    1台      80万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 碳化钨钉锤   1台         5万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3. 压机控制系统PLC  1台     20万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4. 粉压成型机   1台        10万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5. 液压机      1台         10万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6. 行星混料机   1台        15万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7. 滚筒式球磨机 1台        15万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8. 真空烘箱   1台          15万</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9. 高温烘箱    1台         10万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180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82</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物理与电子信息学院</w:t>
            </w:r>
            <w:r>
              <w:rPr>
                <w:rFonts w:hint="default" w:ascii="Times New Roman" w:hAnsi="Times New Roman" w:eastAsia="仿宋_GB2312" w:cs="Times New Roman"/>
                <w:b w:val="0"/>
                <w:bCs w:val="0"/>
                <w:color w:val="auto"/>
                <w:sz w:val="21"/>
                <w:szCs w:val="21"/>
              </w:rPr>
              <w:t>电力系统微机保护实训室</w:t>
            </w:r>
          </w:p>
        </w:tc>
        <w:tc>
          <w:tcPr>
            <w:tcW w:w="5493" w:type="dxa"/>
            <w:textDirection w:val="lrTb"/>
            <w:vAlign w:val="center"/>
          </w:tcPr>
          <w:p>
            <w:pPr>
              <w:widowControl/>
              <w:numPr>
                <w:ilvl w:val="0"/>
                <w:numId w:val="6"/>
              </w:numPr>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sz w:val="21"/>
                <w:szCs w:val="21"/>
              </w:rPr>
              <w:t>电力系统微机线路保护实验装置</w:t>
            </w:r>
            <w:r>
              <w:rPr>
                <w:rFonts w:hint="default" w:ascii="Times New Roman" w:hAnsi="Times New Roman" w:eastAsia="仿宋_GB2312" w:cs="Times New Roman"/>
                <w:b w:val="0"/>
                <w:bCs w:val="0"/>
                <w:color w:val="auto"/>
                <w:kern w:val="0"/>
                <w:sz w:val="21"/>
                <w:szCs w:val="21"/>
              </w:rPr>
              <w:t>14套  168万</w:t>
            </w:r>
          </w:p>
          <w:p>
            <w:pPr>
              <w:ind w:left="525" w:leftChars="0" w:hanging="525" w:hangingChars="250"/>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 电</w:t>
            </w:r>
            <w:r>
              <w:rPr>
                <w:rFonts w:hint="default" w:ascii="Times New Roman" w:hAnsi="Times New Roman" w:eastAsia="仿宋_GB2312" w:cs="Times New Roman"/>
                <w:b w:val="0"/>
                <w:bCs w:val="0"/>
                <w:color w:val="auto"/>
                <w:sz w:val="21"/>
                <w:szCs w:val="21"/>
              </w:rPr>
              <w:t>力系统微机变压器保护实验装置</w:t>
            </w:r>
            <w:r>
              <w:rPr>
                <w:rFonts w:hint="default" w:ascii="Times New Roman" w:hAnsi="Times New Roman" w:eastAsia="仿宋_GB2312" w:cs="Times New Roman"/>
                <w:b w:val="0"/>
                <w:bCs w:val="0"/>
                <w:color w:val="auto"/>
                <w:kern w:val="0"/>
                <w:sz w:val="21"/>
                <w:szCs w:val="21"/>
              </w:rPr>
              <w:t>4套  33.2万</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201.2</w:t>
            </w:r>
            <w:r>
              <w:rPr>
                <w:rFonts w:hint="eastAsia" w:ascii="Times New Roman" w:hAnsi="Times New Roman" w:eastAsia="仿宋_GB2312" w:cs="Times New Roman"/>
                <w:b w:val="0"/>
                <w:bCs w:val="0"/>
                <w:color w:val="auto"/>
                <w:kern w:val="0"/>
                <w:sz w:val="21"/>
                <w:szCs w:val="21"/>
                <w:lang w:val="en-US" w:eastAsia="zh-CN"/>
              </w:rPr>
              <w:t>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83</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公共外语教研部大学英语语言实验室建设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72座教学用语言实验室44.06万元，3间共计132.18万元</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每间108座语言实验室（含网络考试系统）65.8万元，4间共计263.2万元。</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395.38</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84</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eastAsia="zh-CN"/>
              </w:rPr>
              <w:t>体育学院</w:t>
            </w:r>
            <w:r>
              <w:rPr>
                <w:rFonts w:hint="default" w:ascii="Times New Roman" w:hAnsi="Times New Roman" w:eastAsia="仿宋_GB2312" w:cs="Times New Roman"/>
                <w:b w:val="0"/>
                <w:bCs w:val="0"/>
                <w:color w:val="auto"/>
                <w:kern w:val="0"/>
                <w:sz w:val="21"/>
                <w:szCs w:val="21"/>
              </w:rPr>
              <w:t>运动康复实验室建设项目</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体能/康复训练挂图</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空气波治疗仪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关节角度尺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肌力评定仪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音频电疗机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智能中药湿热敷装置</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生物陶瓷热敷袋</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生物陶瓷热敷袋</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生物陶瓷热敷袋</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脉冲磁治疗仪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冷空气治疗仪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智能疼痛治疗仪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温热式低周波治疗仪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中医推拿手法测定仪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腊疗箱</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心肺复苏模拟人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心肺复苏模拟人</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多功能艾灸治疗仪</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25.00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85</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lang w:eastAsia="zh-CN"/>
              </w:rPr>
              <w:t>音乐学院</w:t>
            </w:r>
            <w:r>
              <w:rPr>
                <w:rFonts w:hint="default" w:ascii="Times New Roman" w:hAnsi="Times New Roman" w:eastAsia="仿宋_GB2312" w:cs="Times New Roman"/>
                <w:b w:val="0"/>
                <w:bCs w:val="0"/>
                <w:color w:val="auto"/>
                <w:kern w:val="0"/>
                <w:sz w:val="21"/>
                <w:szCs w:val="21"/>
              </w:rPr>
              <w:t>微课慕课教室设备</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1.视频工作站</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2、录播一体机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3、播音题词器</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4、手绘板</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5、触摸一体机</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6、灯光系统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7、演播室背景布、抠像布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8、电动背景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9、拾音系统</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10、音响系统</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 xml:space="preserve">11、房屋装修 </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23</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86</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音乐学院舞蹈实训室设备</w:t>
            </w:r>
          </w:p>
        </w:tc>
        <w:tc>
          <w:tcPr>
            <w:tcW w:w="5493" w:type="dxa"/>
            <w:textDirection w:val="lrTb"/>
            <w:vAlign w:val="center"/>
          </w:tcPr>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1.地胶160元/㎡</w:t>
            </w:r>
          </w:p>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2.教室270㎡/间，共4间，1080㎡</w:t>
            </w:r>
          </w:p>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3.铺设过程会有大概10％的损耗，108㎡</w:t>
            </w:r>
          </w:p>
          <w:p>
            <w:pPr>
              <w:widowControl/>
              <w:jc w:val="left"/>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4.共1188㎡</w:t>
            </w:r>
          </w:p>
          <w:p>
            <w:pPr>
              <w:widowControl/>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kern w:val="0"/>
                <w:sz w:val="21"/>
                <w:szCs w:val="21"/>
              </w:rPr>
              <w:t>5.合计：160元/㎡×1188㎡＝190080元</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19</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87</w:t>
            </w:r>
          </w:p>
        </w:tc>
        <w:tc>
          <w:tcPr>
            <w:tcW w:w="4053" w:type="dxa"/>
            <w:textDirection w:val="lrTb"/>
            <w:vAlign w:val="center"/>
          </w:tcPr>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音乐学院钢琴实训室教师用琴设备</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2018年音乐学院钢琴实训室教师用琴设备购置</w:t>
            </w:r>
          </w:p>
          <w:p>
            <w:pPr>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rPr>
              <w:t>珠江凯撒堡（KA121）25台，配置给声乐、作曲理论老师，单价4万元，共计100万元</w:t>
            </w:r>
          </w:p>
        </w:tc>
        <w:tc>
          <w:tcPr>
            <w:tcW w:w="1887" w:type="dxa"/>
            <w:textDirection w:val="lrTb"/>
            <w:vAlign w:val="center"/>
          </w:tcPr>
          <w:p>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2"/>
                <w:sz w:val="21"/>
                <w:szCs w:val="21"/>
                <w:lang w:val="en-US" w:eastAsia="zh-CN"/>
              </w:rPr>
              <w:t>100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88</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音乐学院大剧院设备</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22018年音乐学院大剧院设备购置</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施坦威九尺三角钢琴1台 ，大剧院专用演出、教学钢琴， 单价170万元</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170</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89</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rPr>
              <w:t>音乐学院</w:t>
            </w:r>
            <w:r>
              <w:rPr>
                <w:rFonts w:hint="default" w:ascii="Times New Roman" w:hAnsi="Times New Roman" w:eastAsia="仿宋_GB2312" w:cs="Times New Roman"/>
                <w:b w:val="0"/>
                <w:bCs w:val="0"/>
                <w:color w:val="auto"/>
                <w:spacing w:val="-2"/>
                <w:sz w:val="21"/>
                <w:szCs w:val="21"/>
              </w:rPr>
              <w:t>电钢实训室</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1、2018年音乐学院电钢实训室设备购置</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（1）多媒体计算机 2套，多媒体教学与实验室总控制，单价1万元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（2）电钢琴1台，老师教课用琴  注：带音频输出，单价5万元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（3）主控箱1套，系统控制中心，单价4万元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（4）主控桌1套，教师操控平台，单价0.2万元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（5）多媒体触控一体机4套，用于互动教学，单价25.5万元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   （6）投影仪1套，用于教学展示，单价0.5万元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（7）电钢琴30台，学生上课用琴  注：带音频输出、带琴架，单价30万元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   （8）耳机31副，语音互动，单价0.62万元</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rPr>
              <w:t>66.82</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90</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lang w:eastAsia="zh-CN"/>
              </w:rPr>
              <w:t>美术学院绘画、美术学教学工作室建设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平立双用画架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油画架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油画车</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聚光灯</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储画柜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教学工作台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调墨台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裁纸台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文具柜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拷贝台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运货推车</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铁皮文件柜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铁皮储物柜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裁纸台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教学工作台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书柜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进口仿真石膏像</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件</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教学道具(服饰类)</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写生静物教具</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系列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装裱台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实物投影仪（直连投影仪使用）</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摄像机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7</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摄像机脚架云台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投影仪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多层投影仪器移动推车</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投影仪支架幕布</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40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单反相机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相机三脚架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笔记本电脑</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248.04</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91</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lang w:eastAsia="zh-CN"/>
              </w:rPr>
              <w:t>美术学院陈钰铭水墨研究工作室建设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1、高清投影仪一台 单价10000元和高清白屏幕布单价4000元（合计14000元）；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2、数码索尼微单照相机一台单价24000元；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3、爱普生扫描仪一台 单价 1000元；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4、多层投影仪器移动推车钢制尺寸620*460*760/860/960mm 结构：焊接+拼装   单价2400元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5、平立双用画架20个单价1500合计30000元；磁性画板1米、2米20块单价 500元合计10000元；磁铁200块单价6元合计1200元；（总合计41200）</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6、毛毡1米、2米20块单价150（合计3000元）；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7、导师演示用文房四宝及宣纸耗材笔墨颜料1000元 六尺生宣两刀 单价3000元（合计7000元）；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8、台式电脑一台单价 5000元；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9、电脑桌椅一套1500元；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10、铁皮储物柜两个单价2000（合计4000元）；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11、椅子钢架椅子10个单价300元、方凳10个单价100元（合计4000元）；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12、泡茶烧水壶一个    单价300元；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13、台案四个单价3000（合计12000元）；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14、无线路由器一台450元。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15、移动推车，云梯钢架结构单价4000元</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共计123850元</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12.38</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92</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lang w:eastAsia="zh-CN"/>
              </w:rPr>
              <w:t>美术学院材料工作室建设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材料储物架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0.25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油画传统材料系列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0.45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洗手池</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0.48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矿物质颜料</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千克</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纯金箔</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纯银箔</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纯铜箔</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纯铝箔</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裱画板</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0.58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拷贝台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0.35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木质工作台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裁纸台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木制工具架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铁皮文件柜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铁皮储物柜</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平立双用画架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电烤箱</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电磁炉</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电子秤</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0.03</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37.60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93</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kern w:val="0"/>
                <w:sz w:val="21"/>
                <w:szCs w:val="21"/>
                <w:lang w:eastAsia="zh-CN"/>
              </w:rPr>
              <w:t>美术学院材料工作室建设</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摄像机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0.8</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投影仪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投影仪支架幕布</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数码相机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2.0</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相机三脚架</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0.12</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台式电脑</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0.34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电脑桌椅</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0.15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2.4米气动全自动升降式裱画机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3.6</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装裱切割垫板</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书画装裱自动包边机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0.24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全自动天地杆成型机</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0.24</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台</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不锈钢3件套锅</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不锈钢调色盘5件套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0.05</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2</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不锈钢专用杯式筛子</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5</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不锈钢6PC套装面粉筛</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3</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调温铁板无蒸汽电熨斗</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个</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5</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30瓦电烙铁套组</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0.01</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组</w:t>
            </w:r>
            <w:r>
              <w:rPr>
                <w:rFonts w:hint="default" w:ascii="Times New Roman" w:hAnsi="Times New Roman" w:eastAsia="仿宋_GB2312" w:cs="Times New Roman"/>
                <w:b w:val="0"/>
                <w:bCs w:val="0"/>
                <w:color w:val="auto"/>
                <w:spacing w:val="-2"/>
                <w:sz w:val="21"/>
                <w:szCs w:val="21"/>
              </w:rPr>
              <w:tab/>
            </w:r>
            <w:r>
              <w:rPr>
                <w:rFonts w:hint="default" w:ascii="Times New Roman" w:hAnsi="Times New Roman" w:eastAsia="仿宋_GB2312" w:cs="Times New Roman"/>
                <w:b w:val="0"/>
                <w:bCs w:val="0"/>
                <w:color w:val="auto"/>
                <w:spacing w:val="-2"/>
                <w:sz w:val="21"/>
                <w:szCs w:val="21"/>
              </w:rPr>
              <w:t>1</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12.50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94</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spacing w:val="-2"/>
                <w:szCs w:val="21"/>
              </w:rPr>
              <w:t>历史文化学院</w:t>
            </w:r>
            <w:r>
              <w:rPr>
                <w:rFonts w:hint="default" w:ascii="Times New Roman" w:hAnsi="Times New Roman" w:eastAsia="仿宋_GB2312" w:cs="Times New Roman"/>
                <w:bCs/>
                <w:sz w:val="24"/>
              </w:rPr>
              <w:t>古籍字画修复实训室</w:t>
            </w:r>
          </w:p>
        </w:tc>
        <w:tc>
          <w:tcPr>
            <w:tcW w:w="5493" w:type="dxa"/>
            <w:textDirection w:val="lrTb"/>
            <w:vAlign w:val="center"/>
          </w:tcPr>
          <w:p>
            <w:pPr>
              <w:numPr>
                <w:ilvl w:val="0"/>
                <w:numId w:val="7"/>
              </w:num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字画装裱机：3.9万∕台  1台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（2）古籍修复压平机：1.2万∕台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（3）古籍文献除尘修复工作台4.5万∕台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（4）字画拷贝专用工作台 10万∕台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（5）中国字画超声乳化修复仪3.5万∕台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（6）恒温恒湿文物储藏柜：10万∕台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（8）温湿度记录仪：1.5万∕台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（9）水分测定仪：1.2万∕台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 xml:space="preserve">（10）离子酸度计：0.5万∕台  1台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（11）便携式古玩字画版数码显微镜：0.9万∕台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（12）立体高拍仪：（技术参数：1.0.8万∕台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w:t>
            </w:r>
            <w:r>
              <w:rPr>
                <w:rFonts w:hint="default" w:ascii="Times New Roman" w:hAnsi="Times New Roman" w:eastAsia="仿宋_GB2312" w:cs="Times New Roman"/>
                <w:b w:val="0"/>
                <w:bCs w:val="0"/>
                <w:color w:val="auto"/>
                <w:spacing w:val="-2"/>
                <w:sz w:val="21"/>
                <w:szCs w:val="21"/>
                <w:lang w:val="en-US" w:eastAsia="zh-CN"/>
              </w:rPr>
              <w:t>3</w:t>
            </w:r>
            <w:r>
              <w:rPr>
                <w:rFonts w:hint="default" w:ascii="Times New Roman" w:hAnsi="Times New Roman" w:eastAsia="仿宋_GB2312" w:cs="Times New Roman"/>
                <w:b w:val="0"/>
                <w:bCs w:val="0"/>
                <w:color w:val="auto"/>
                <w:spacing w:val="-2"/>
                <w:sz w:val="21"/>
                <w:szCs w:val="21"/>
              </w:rPr>
              <w:t xml:space="preserve">）文物库房除湿机：0.3万∕台  </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（14）粘度计：1.5万∕台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（15）紫外线固化机：2.5万∕台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（16）彩色激光一体机：1.6万∕台  1台</w:t>
            </w:r>
          </w:p>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（17）文物库房空气净化器：0.3万∕台  1台</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spacing w:val="-2"/>
                <w:szCs w:val="21"/>
              </w:rPr>
              <w:t>54</w:t>
            </w:r>
            <w:r>
              <w:rPr>
                <w:rFonts w:hint="eastAsia" w:ascii="Times New Roman" w:hAnsi="Times New Roman" w:eastAsia="仿宋_GB2312" w:cs="Times New Roman"/>
                <w:spacing w:val="-2"/>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95</w:t>
            </w:r>
          </w:p>
        </w:tc>
        <w:tc>
          <w:tcPr>
            <w:tcW w:w="4053" w:type="dxa"/>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国土与旅游学院河南省智慧旅游工程技术研究中心</w:t>
            </w:r>
          </w:p>
        </w:tc>
        <w:tc>
          <w:tcPr>
            <w:tcW w:w="5493" w:type="dxa"/>
            <w:textDirection w:val="lrTb"/>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大型存储服务器</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IBM存储 Storwize V3700系列 6099S2C 6099L2C 双控；2台</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320000</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图形服务器</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IBM Power 740小型机；1台280000</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数据库服务器</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联想System x3950 X6；1台</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350000</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商用计算机</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联想（ThinkCentre）M8500T；100台</w:t>
            </w:r>
            <w:r>
              <w:rPr>
                <w:rFonts w:hint="default" w:ascii="Times New Roman" w:hAnsi="Times New Roman" w:eastAsia="仿宋_GB2312" w:cs="Times New Roman"/>
                <w:i w:val="0"/>
                <w:color w:val="000000"/>
                <w:kern w:val="0"/>
                <w:sz w:val="20"/>
                <w:szCs w:val="20"/>
                <w:u w:val="none"/>
                <w:lang w:val="en-US" w:eastAsia="zh-CN" w:bidi="ar"/>
              </w:rPr>
              <w:tab/>
            </w:r>
            <w:r>
              <w:rPr>
                <w:rFonts w:hint="default" w:ascii="Times New Roman" w:hAnsi="Times New Roman" w:eastAsia="仿宋_GB2312" w:cs="Times New Roman"/>
                <w:i w:val="0"/>
                <w:color w:val="000000"/>
                <w:kern w:val="0"/>
                <w:sz w:val="20"/>
                <w:szCs w:val="20"/>
                <w:u w:val="none"/>
                <w:lang w:val="en-US" w:eastAsia="zh-CN" w:bidi="ar"/>
              </w:rPr>
              <w:t>850000</w:t>
            </w:r>
          </w:p>
        </w:tc>
        <w:tc>
          <w:tcPr>
            <w:tcW w:w="188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180.00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96</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商学院物流实验室</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全自动堆垛机、立体货架、高速滑块式分拣输送机、多频磁导引式AGV小车等（74万）</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74</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97</w:t>
            </w:r>
          </w:p>
        </w:tc>
        <w:tc>
          <w:tcPr>
            <w:tcW w:w="405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商学院物流实验室</w:t>
            </w:r>
          </w:p>
        </w:tc>
        <w:tc>
          <w:tcPr>
            <w:tcW w:w="5493" w:type="dxa"/>
            <w:textDirection w:val="lrTb"/>
            <w:vAlign w:val="center"/>
          </w:tcPr>
          <w:p>
            <w:pPr>
              <w:jc w:val="left"/>
              <w:rPr>
                <w:rFonts w:hint="default" w:ascii="Times New Roman" w:hAnsi="Times New Roman" w:eastAsia="仿宋_GB2312" w:cs="Times New Roman"/>
                <w:b w:val="0"/>
                <w:bCs w:val="0"/>
                <w:color w:val="auto"/>
                <w:spacing w:val="-2"/>
                <w:sz w:val="21"/>
                <w:szCs w:val="21"/>
              </w:rPr>
            </w:pPr>
            <w:r>
              <w:rPr>
                <w:rFonts w:hint="default" w:ascii="Times New Roman" w:hAnsi="Times New Roman" w:eastAsia="仿宋_GB2312" w:cs="Times New Roman"/>
                <w:b w:val="0"/>
                <w:bCs w:val="0"/>
                <w:color w:val="auto"/>
                <w:spacing w:val="-2"/>
                <w:sz w:val="21"/>
                <w:szCs w:val="21"/>
              </w:rPr>
              <w:t>3D快递物流仿真教学软件</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default" w:ascii="Times New Roman" w:hAnsi="Times New Roman" w:eastAsia="仿宋_GB2312" w:cs="Times New Roman"/>
                <w:b w:val="0"/>
                <w:bCs w:val="0"/>
                <w:color w:val="auto"/>
                <w:spacing w:val="-2"/>
                <w:sz w:val="21"/>
                <w:szCs w:val="21"/>
                <w:lang w:val="en-US" w:eastAsia="zh-CN"/>
              </w:rPr>
              <w:t>8</w:t>
            </w:r>
            <w:r>
              <w:rPr>
                <w:rFonts w:hint="eastAsia" w:ascii="Times New Roman" w:hAnsi="Times New Roman" w:eastAsia="仿宋_GB2312" w:cs="Times New Roman"/>
                <w:b w:val="0"/>
                <w:bCs w:val="0"/>
                <w:color w:val="auto"/>
                <w:spacing w:val="-2"/>
                <w:sz w:val="21"/>
                <w:szCs w:val="21"/>
                <w:lang w:val="en-US" w:eastAsia="zh-CN"/>
              </w:rPr>
              <w:t>.00</w:t>
            </w:r>
          </w:p>
        </w:tc>
        <w:tc>
          <w:tcPr>
            <w:tcW w:w="1335" w:type="dxa"/>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98</w:t>
            </w:r>
          </w:p>
        </w:tc>
        <w:tc>
          <w:tcPr>
            <w:tcW w:w="4053" w:type="dxa"/>
            <w:textDirection w:val="lrTb"/>
            <w:vAlign w:val="center"/>
          </w:tcPr>
          <w:p>
            <w:pPr>
              <w:jc w:val="left"/>
              <w:rPr>
                <w:rFonts w:hint="eastAsia" w:ascii="Times New Roman" w:hAnsi="Times New Roman" w:eastAsia="仿宋_GB2312" w:cs="Times New Roman"/>
                <w:b w:val="0"/>
                <w:bCs w:val="0"/>
                <w:color w:val="auto"/>
                <w:spacing w:val="-2"/>
                <w:sz w:val="21"/>
                <w:szCs w:val="21"/>
                <w:lang w:eastAsia="zh-CN"/>
              </w:rPr>
            </w:pPr>
            <w:r>
              <w:rPr>
                <w:rFonts w:hint="eastAsia" w:ascii="Times New Roman" w:hAnsi="Times New Roman" w:eastAsia="仿宋_GB2312" w:cs="Times New Roman"/>
                <w:b w:val="0"/>
                <w:bCs w:val="0"/>
                <w:color w:val="auto"/>
                <w:spacing w:val="-2"/>
                <w:sz w:val="21"/>
                <w:szCs w:val="21"/>
                <w:lang w:val="en-US" w:eastAsia="zh-CN"/>
              </w:rPr>
              <w:t>教务处多媒体教室项目</w:t>
            </w:r>
          </w:p>
        </w:tc>
        <w:tc>
          <w:tcPr>
            <w:tcW w:w="5493" w:type="dxa"/>
            <w:textDirection w:val="lrTb"/>
            <w:vAlign w:val="center"/>
          </w:tcPr>
          <w:p>
            <w:pPr>
              <w:jc w:val="both"/>
              <w:rPr>
                <w:rFonts w:hint="default" w:ascii="Times New Roman" w:hAnsi="Times New Roman" w:eastAsia="仿宋_GB2312" w:cs="Times New Roman"/>
                <w:b w:val="0"/>
                <w:bCs w:val="0"/>
                <w:color w:val="auto"/>
                <w:spacing w:val="-2"/>
                <w:sz w:val="21"/>
                <w:szCs w:val="21"/>
              </w:rPr>
            </w:pPr>
            <w:r>
              <w:rPr>
                <w:rFonts w:hint="eastAsia" w:ascii="Times New Roman" w:hAnsi="Times New Roman" w:eastAsia="仿宋_GB2312" w:cs="Times New Roman"/>
                <w:b w:val="0"/>
                <w:bCs w:val="0"/>
                <w:color w:val="auto"/>
                <w:spacing w:val="-2"/>
                <w:sz w:val="21"/>
                <w:szCs w:val="21"/>
                <w:lang w:val="en-US" w:eastAsia="zh-CN"/>
              </w:rPr>
              <w:t>多媒体教室44间</w:t>
            </w: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val="en-US" w:eastAsia="zh-CN"/>
              </w:rPr>
            </w:pPr>
            <w:r>
              <w:rPr>
                <w:rFonts w:hint="eastAsia" w:ascii="Times New Roman" w:hAnsi="Times New Roman" w:eastAsia="仿宋_GB2312" w:cs="Times New Roman"/>
                <w:b w:val="0"/>
                <w:bCs w:val="0"/>
                <w:color w:val="auto"/>
                <w:spacing w:val="-2"/>
                <w:sz w:val="21"/>
                <w:szCs w:val="21"/>
                <w:lang w:val="en-US" w:eastAsia="zh-CN"/>
              </w:rPr>
              <w:t>198.00</w:t>
            </w:r>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7" w:type="dxa"/>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4053" w:type="dxa"/>
            <w:textDirection w:val="lrTb"/>
            <w:vAlign w:val="center"/>
          </w:tcPr>
          <w:p>
            <w:pPr>
              <w:jc w:val="left"/>
              <w:rPr>
                <w:rFonts w:hint="eastAsia" w:ascii="Times New Roman" w:hAnsi="Times New Roman" w:eastAsia="仿宋_GB2312" w:cs="Times New Roman"/>
                <w:b w:val="0"/>
                <w:bCs w:val="0"/>
                <w:color w:val="auto"/>
                <w:spacing w:val="-2"/>
                <w:sz w:val="21"/>
                <w:szCs w:val="21"/>
                <w:lang w:val="en-US" w:eastAsia="zh-CN"/>
              </w:rPr>
            </w:pPr>
            <w:r>
              <w:rPr>
                <w:rFonts w:hint="eastAsia" w:ascii="Times New Roman" w:hAnsi="Times New Roman" w:eastAsia="宋体" w:cs="Times New Roman"/>
                <w:i w:val="0"/>
                <w:color w:val="000000"/>
                <w:kern w:val="0"/>
                <w:sz w:val="20"/>
                <w:szCs w:val="20"/>
                <w:u w:val="none"/>
                <w:lang w:val="en-US" w:eastAsia="zh-CN" w:bidi="ar"/>
              </w:rPr>
              <w:t>合计</w:t>
            </w:r>
          </w:p>
        </w:tc>
        <w:tc>
          <w:tcPr>
            <w:tcW w:w="5493" w:type="dxa"/>
            <w:textDirection w:val="lrTb"/>
            <w:vAlign w:val="center"/>
          </w:tcPr>
          <w:p>
            <w:pPr>
              <w:jc w:val="center"/>
              <w:rPr>
                <w:rFonts w:hint="eastAsia" w:ascii="Times New Roman" w:hAnsi="Times New Roman" w:eastAsia="仿宋_GB2312" w:cs="Times New Roman"/>
                <w:b w:val="0"/>
                <w:bCs w:val="0"/>
                <w:color w:val="auto"/>
                <w:spacing w:val="-2"/>
                <w:sz w:val="21"/>
                <w:szCs w:val="21"/>
                <w:lang w:val="en-US" w:eastAsia="zh-CN"/>
              </w:rPr>
            </w:pPr>
          </w:p>
        </w:tc>
        <w:tc>
          <w:tcPr>
            <w:tcW w:w="1887" w:type="dxa"/>
            <w:textDirection w:val="lrTb"/>
            <w:vAlign w:val="center"/>
          </w:tcPr>
          <w:p>
            <w:pPr>
              <w:jc w:val="center"/>
              <w:rPr>
                <w:rFonts w:hint="default" w:ascii="Times New Roman" w:hAnsi="Times New Roman" w:eastAsia="仿宋_GB2312" w:cs="Times New Roman"/>
                <w:b w:val="0"/>
                <w:bCs w:val="0"/>
                <w:color w:val="auto"/>
                <w:spacing w:val="-2"/>
                <w:sz w:val="21"/>
                <w:szCs w:val="21"/>
                <w:lang w:eastAsia="zh-CN"/>
              </w:rPr>
            </w:pPr>
            <w:r>
              <w:rPr>
                <w:rFonts w:hint="default" w:ascii="Times New Roman" w:hAnsi="Times New Roman" w:eastAsia="仿宋_GB2312" w:cs="Times New Roman"/>
                <w:b w:val="0"/>
                <w:bCs w:val="0"/>
                <w:color w:val="auto"/>
                <w:spacing w:val="-2"/>
                <w:sz w:val="21"/>
                <w:szCs w:val="21"/>
                <w:lang w:eastAsia="zh-CN"/>
              </w:rPr>
              <w:fldChar w:fldCharType="begin"/>
            </w:r>
            <w:r>
              <w:rPr>
                <w:rFonts w:hint="default" w:ascii="Times New Roman" w:hAnsi="Times New Roman" w:eastAsia="仿宋_GB2312" w:cs="Times New Roman"/>
                <w:b w:val="0"/>
                <w:bCs w:val="0"/>
                <w:color w:val="auto"/>
                <w:spacing w:val="-2"/>
                <w:sz w:val="21"/>
                <w:szCs w:val="21"/>
                <w:lang w:eastAsia="zh-CN"/>
              </w:rPr>
              <w:instrText xml:space="preserve"> =SUM(ABOVE) \* MERGEFORMAT </w:instrText>
            </w:r>
            <w:r>
              <w:rPr>
                <w:rFonts w:hint="default" w:ascii="Times New Roman" w:hAnsi="Times New Roman" w:eastAsia="仿宋_GB2312" w:cs="Times New Roman"/>
                <w:b w:val="0"/>
                <w:bCs w:val="0"/>
                <w:color w:val="auto"/>
                <w:spacing w:val="-2"/>
                <w:sz w:val="21"/>
                <w:szCs w:val="21"/>
                <w:lang w:eastAsia="zh-CN"/>
              </w:rPr>
              <w:fldChar w:fldCharType="separate"/>
            </w:r>
            <w:r>
              <w:rPr>
                <w:rFonts w:hint="default" w:ascii="Times New Roman" w:hAnsi="Times New Roman" w:eastAsia="仿宋_GB2312" w:cs="Times New Roman"/>
                <w:b w:val="0"/>
                <w:bCs w:val="0"/>
                <w:color w:val="auto"/>
                <w:spacing w:val="-2"/>
                <w:sz w:val="21"/>
                <w:szCs w:val="21"/>
                <w:lang w:eastAsia="zh-CN"/>
              </w:rPr>
              <w:t>9256.93</w:t>
            </w:r>
            <w:r>
              <w:rPr>
                <w:rFonts w:hint="default" w:ascii="Times New Roman" w:hAnsi="Times New Roman" w:eastAsia="仿宋_GB2312" w:cs="Times New Roman"/>
                <w:b w:val="0"/>
                <w:bCs w:val="0"/>
                <w:color w:val="auto"/>
                <w:spacing w:val="-2"/>
                <w:sz w:val="21"/>
                <w:szCs w:val="21"/>
                <w:lang w:eastAsia="zh-CN"/>
              </w:rPr>
              <w:fldChar w:fldCharType="end"/>
            </w:r>
            <w:bookmarkStart w:id="0" w:name="_GoBack"/>
            <w:bookmarkEnd w:id="0"/>
          </w:p>
        </w:tc>
        <w:tc>
          <w:tcPr>
            <w:tcW w:w="1335" w:type="dxa"/>
            <w:textDirection w:val="lrTb"/>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bl>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altName w:val="黑体"/>
    <w:panose1 w:val="020B0503020204020204"/>
    <w:charset w:val="86"/>
    <w:family w:val="auto"/>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0D6A"/>
    <w:multiLevelType w:val="multilevel"/>
    <w:tmpl w:val="146F0D6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FD5CA5"/>
    <w:multiLevelType w:val="multilevel"/>
    <w:tmpl w:val="2AFD5C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6363FB"/>
    <w:multiLevelType w:val="multilevel"/>
    <w:tmpl w:val="3C6363FB"/>
    <w:lvl w:ilvl="0" w:tentative="0">
      <w:start w:val="1"/>
      <w:numFmt w:val="decimal"/>
      <w:lvlText w:val="%1．"/>
      <w:lvlJc w:val="left"/>
      <w:pPr>
        <w:ind w:left="360" w:hanging="360"/>
      </w:pPr>
      <w:rPr>
        <w:rFonts w:hint="default" w:ascii="Times" w:hAnsi="Times" w:cs="Time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984BBA"/>
    <w:multiLevelType w:val="multilevel"/>
    <w:tmpl w:val="56984BBA"/>
    <w:lvl w:ilvl="0" w:tentative="0">
      <w:start w:val="1"/>
      <w:numFmt w:val="decimal"/>
      <w:lvlText w:val="%1．"/>
      <w:lvlJc w:val="left"/>
      <w:pPr>
        <w:ind w:left="360" w:hanging="36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AB03D8"/>
    <w:multiLevelType w:val="singleLevel"/>
    <w:tmpl w:val="57AB03D8"/>
    <w:lvl w:ilvl="0" w:tentative="0">
      <w:start w:val="1"/>
      <w:numFmt w:val="decimal"/>
      <w:suff w:val="nothing"/>
      <w:lvlText w:val="（%1）"/>
      <w:lvlJc w:val="left"/>
    </w:lvl>
  </w:abstractNum>
  <w:abstractNum w:abstractNumId="5">
    <w:nsid w:val="71CD02BA"/>
    <w:multiLevelType w:val="multilevel"/>
    <w:tmpl w:val="71CD02BA"/>
    <w:lvl w:ilvl="0" w:tentative="0">
      <w:start w:val="1"/>
      <w:numFmt w:val="decimal"/>
      <w:lvlText w:val="%1．"/>
      <w:lvlJc w:val="left"/>
      <w:pPr>
        <w:ind w:left="360" w:hanging="360"/>
      </w:pPr>
      <w:rPr>
        <w:rFonts w:hint="default" w:ascii="Times New Roman"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B32BD2"/>
    <w:multiLevelType w:val="multilevel"/>
    <w:tmpl w:val="79B32BD2"/>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4B61"/>
    <w:rsid w:val="046F6A5C"/>
    <w:rsid w:val="09906B83"/>
    <w:rsid w:val="0E206379"/>
    <w:rsid w:val="0EA96C17"/>
    <w:rsid w:val="107441D7"/>
    <w:rsid w:val="10B41AD3"/>
    <w:rsid w:val="14E06A84"/>
    <w:rsid w:val="177A06EC"/>
    <w:rsid w:val="1A3F316B"/>
    <w:rsid w:val="1B8033A0"/>
    <w:rsid w:val="1ECB0B77"/>
    <w:rsid w:val="24DA627D"/>
    <w:rsid w:val="269C6B38"/>
    <w:rsid w:val="2C2415EE"/>
    <w:rsid w:val="31BA15C7"/>
    <w:rsid w:val="33266B73"/>
    <w:rsid w:val="35455BE1"/>
    <w:rsid w:val="38BE6650"/>
    <w:rsid w:val="3AA26B19"/>
    <w:rsid w:val="3C2B4D9B"/>
    <w:rsid w:val="3D9A1AC5"/>
    <w:rsid w:val="3EBD1C0B"/>
    <w:rsid w:val="408C6678"/>
    <w:rsid w:val="43375182"/>
    <w:rsid w:val="47FB7CB7"/>
    <w:rsid w:val="4A3152ED"/>
    <w:rsid w:val="4CAC4AB8"/>
    <w:rsid w:val="4CF951D4"/>
    <w:rsid w:val="4DDC1356"/>
    <w:rsid w:val="591B4A19"/>
    <w:rsid w:val="5AF24849"/>
    <w:rsid w:val="5C013F45"/>
    <w:rsid w:val="5C59402B"/>
    <w:rsid w:val="5DE54D0F"/>
    <w:rsid w:val="62050CF6"/>
    <w:rsid w:val="631D5F82"/>
    <w:rsid w:val="643F63F1"/>
    <w:rsid w:val="65AF081E"/>
    <w:rsid w:val="68087ADF"/>
    <w:rsid w:val="68FE1D46"/>
    <w:rsid w:val="6B48641D"/>
    <w:rsid w:val="6C5C2C21"/>
    <w:rsid w:val="6CF71A4D"/>
    <w:rsid w:val="6FC76562"/>
    <w:rsid w:val="71C851BC"/>
    <w:rsid w:val="73255066"/>
    <w:rsid w:val="733E0BD7"/>
    <w:rsid w:val="78485CC3"/>
    <w:rsid w:val="7A167242"/>
    <w:rsid w:val="7CBB312E"/>
    <w:rsid w:val="7CBB5FAC"/>
    <w:rsid w:val="7D0C37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qFormat/>
    <w:uiPriority w:val="0"/>
    <w:rPr>
      <w:rFonts w:cs="Times New Roman"/>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font01"/>
    <w:basedOn w:val="4"/>
    <w:qFormat/>
    <w:uiPriority w:val="0"/>
    <w:rPr>
      <w:rFonts w:hint="default" w:ascii="Times New Roman" w:hAnsi="Times New Roman" w:cs="Times New Roman"/>
      <w:color w:val="000000"/>
      <w:sz w:val="20"/>
      <w:szCs w:val="20"/>
      <w:u w:val="none"/>
    </w:rPr>
  </w:style>
  <w:style w:type="character" w:customStyle="1" w:styleId="9">
    <w:name w:val="font61"/>
    <w:basedOn w:val="4"/>
    <w:qFormat/>
    <w:uiPriority w:val="0"/>
    <w:rPr>
      <w:rFonts w:hint="eastAsia" w:ascii="宋体" w:hAnsi="宋体" w:eastAsia="宋体" w:cs="宋体"/>
      <w:color w:val="000000"/>
      <w:sz w:val="20"/>
      <w:szCs w:val="20"/>
      <w:u w:val="none"/>
    </w:rPr>
  </w:style>
  <w:style w:type="character" w:customStyle="1" w:styleId="10">
    <w:name w:val="font71"/>
    <w:basedOn w:val="4"/>
    <w:qFormat/>
    <w:uiPriority w:val="0"/>
    <w:rPr>
      <w:rFonts w:ascii="仿宋_GB2312" w:eastAsia="仿宋_GB2312" w:cs="仿宋_GB2312"/>
      <w:color w:val="000000"/>
      <w:sz w:val="20"/>
      <w:szCs w:val="20"/>
      <w:u w:val="none"/>
    </w:rPr>
  </w:style>
  <w:style w:type="character" w:customStyle="1" w:styleId="11">
    <w:name w:val="font51"/>
    <w:basedOn w:val="4"/>
    <w:qFormat/>
    <w:uiPriority w:val="0"/>
    <w:rPr>
      <w:rFonts w:hint="default" w:ascii="Times New Roman" w:hAnsi="Times New Roman" w:cs="Times New Roman"/>
      <w:color w:val="000000"/>
      <w:sz w:val="20"/>
      <w:szCs w:val="20"/>
      <w:u w:val="none"/>
    </w:rPr>
  </w:style>
  <w:style w:type="character" w:customStyle="1" w:styleId="12">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2016-09-02T08:38:00Z</cp:lastPrinted>
  <dcterms:modified xsi:type="dcterms:W3CDTF">2016-09-03T04:50:32Z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