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AF" w:rsidRDefault="006B400D">
      <w:pPr>
        <w:jc w:val="center"/>
        <w:rPr>
          <w:rFonts w:ascii="黑体" w:eastAsia="黑体" w:hAnsi="黑体" w:cs="黑体" w:hint="default"/>
          <w:b/>
          <w:bCs/>
          <w:sz w:val="32"/>
          <w:szCs w:val="32"/>
        </w:rPr>
      </w:pPr>
      <w:r>
        <w:rPr>
          <w:rFonts w:ascii="黑体" w:eastAsia="黑体" w:hAnsi="黑体" w:cs="黑体"/>
          <w:b/>
          <w:bCs/>
          <w:sz w:val="32"/>
          <w:szCs w:val="32"/>
        </w:rPr>
        <w:t>洛阳师范学院关于</w:t>
      </w:r>
      <w:r>
        <w:rPr>
          <w:rFonts w:ascii="黑体" w:eastAsia="黑体" w:hAnsi="黑体" w:cs="黑体"/>
          <w:b/>
          <w:bCs/>
          <w:sz w:val="32"/>
          <w:szCs w:val="32"/>
        </w:rPr>
        <w:t>2018</w:t>
      </w:r>
      <w:r>
        <w:rPr>
          <w:rFonts w:ascii="黑体" w:eastAsia="黑体" w:hAnsi="黑体" w:cs="黑体"/>
          <w:b/>
          <w:bCs/>
          <w:sz w:val="32"/>
          <w:szCs w:val="32"/>
        </w:rPr>
        <w:t>河南省高校创新创业协会年会暨新时代科技创新创业高峰论坛论文征集</w:t>
      </w:r>
      <w:r>
        <w:rPr>
          <w:rFonts w:ascii="黑体" w:eastAsia="黑体" w:hAnsi="黑体" w:cs="黑体"/>
          <w:b/>
          <w:bCs/>
          <w:sz w:val="32"/>
          <w:szCs w:val="32"/>
        </w:rPr>
        <w:t>的</w:t>
      </w:r>
      <w:r>
        <w:rPr>
          <w:rFonts w:ascii="黑体" w:eastAsia="黑体" w:hAnsi="黑体" w:cs="黑体"/>
          <w:b/>
          <w:bCs/>
          <w:sz w:val="32"/>
          <w:szCs w:val="32"/>
        </w:rPr>
        <w:t>通知</w:t>
      </w:r>
    </w:p>
    <w:p w:rsidR="003A59AF" w:rsidRDefault="003A59AF">
      <w:pPr>
        <w:rPr>
          <w:rFonts w:hint="default"/>
        </w:rPr>
      </w:pPr>
    </w:p>
    <w:p w:rsidR="003A59AF" w:rsidRDefault="006B400D">
      <w:pPr>
        <w:widowControl/>
        <w:wordWrap w:val="0"/>
        <w:snapToGrid w:val="0"/>
        <w:spacing w:line="560" w:lineRule="exact"/>
        <w:rPr>
          <w:rFonts w:cs="仿宋_GB2312" w:hint="default"/>
          <w:szCs w:val="24"/>
        </w:rPr>
      </w:pPr>
      <w:r>
        <w:rPr>
          <w:rFonts w:cs="仿宋_GB2312"/>
          <w:szCs w:val="24"/>
        </w:rPr>
        <w:t>各学院及相关单位：</w:t>
      </w:r>
    </w:p>
    <w:p w:rsidR="003A59AF" w:rsidRDefault="006B400D">
      <w:pPr>
        <w:spacing w:line="360" w:lineRule="auto"/>
        <w:ind w:firstLineChars="200" w:firstLine="480"/>
        <w:rPr>
          <w:rFonts w:hint="default"/>
        </w:rPr>
      </w:pPr>
      <w:r>
        <w:t>为贯彻落实习近平新时代中国特色社会主义思想和党的十九大精神</w:t>
      </w:r>
      <w:r>
        <w:t>，</w:t>
      </w:r>
      <w:r>
        <w:t>共同探</w:t>
      </w:r>
      <w:r>
        <w:t>讨</w:t>
      </w:r>
      <w:r>
        <w:t>新时代科技创新创业新理论、新战略、新模式</w:t>
      </w:r>
      <w:r>
        <w:t>。</w:t>
      </w:r>
      <w:r>
        <w:t>积极推动创新引领高校发展战略实施</w:t>
      </w:r>
      <w:r>
        <w:t>，</w:t>
      </w:r>
      <w:r>
        <w:t>加强省内外高校创新创业教育工作交流与合作。根据协会章程和年度工作安排</w:t>
      </w:r>
      <w:r>
        <w:t>，</w:t>
      </w:r>
      <w:r>
        <w:t>拟</w:t>
      </w:r>
      <w:r>
        <w:t>于</w:t>
      </w:r>
      <w:r>
        <w:t>20l8</w:t>
      </w:r>
      <w:r>
        <w:t>年</w:t>
      </w:r>
      <w:r>
        <w:t>12</w:t>
      </w:r>
      <w:r>
        <w:t>月在河南大学召开</w:t>
      </w:r>
      <w:r>
        <w:t xml:space="preserve"> </w:t>
      </w:r>
      <w:r>
        <w:t>“</w:t>
      </w:r>
      <w:r>
        <w:t>20l8</w:t>
      </w:r>
      <w:r>
        <w:t>河南省高校创新创业协会年会曁新时代科技创新创业高峰论坛”</w:t>
      </w:r>
      <w:r>
        <w:t>。</w:t>
      </w:r>
    </w:p>
    <w:p w:rsidR="003A59AF" w:rsidRDefault="006B400D">
      <w:pPr>
        <w:spacing w:line="360" w:lineRule="auto"/>
        <w:ind w:firstLineChars="200" w:firstLine="480"/>
        <w:rPr>
          <w:rFonts w:hint="default"/>
        </w:rPr>
      </w:pPr>
      <w:r>
        <w:t>论坛召开前拟由经济科学出版社出版</w:t>
      </w:r>
      <w:r>
        <w:t>《</w:t>
      </w:r>
      <w:r>
        <w:t>新时代科技创新创业论</w:t>
      </w:r>
      <w:r>
        <w:t>》，</w:t>
      </w:r>
      <w:r>
        <w:t>协会组织优秀论文评选并颁发奖励证书</w:t>
      </w:r>
      <w:r>
        <w:t>，</w:t>
      </w:r>
      <w:r>
        <w:t>并向相关核心期刊推荐发表。现将论文征集相关事宜通知如下</w:t>
      </w:r>
      <w:r>
        <w:t>:</w:t>
      </w:r>
    </w:p>
    <w:p w:rsidR="003A59AF" w:rsidRDefault="006B400D">
      <w:pPr>
        <w:spacing w:line="360" w:lineRule="auto"/>
        <w:ind w:firstLineChars="200" w:firstLine="482"/>
        <w:rPr>
          <w:rFonts w:hint="default"/>
          <w:b/>
          <w:bCs/>
        </w:rPr>
      </w:pPr>
      <w:r>
        <w:rPr>
          <w:b/>
          <w:bCs/>
        </w:rPr>
        <w:t>一、论文主题与选题参考</w:t>
      </w:r>
    </w:p>
    <w:p w:rsidR="003A59AF" w:rsidRDefault="006B400D">
      <w:pPr>
        <w:spacing w:line="360" w:lineRule="auto"/>
        <w:ind w:firstLineChars="200" w:firstLine="482"/>
        <w:rPr>
          <w:rFonts w:hint="default"/>
          <w:b/>
          <w:bCs/>
        </w:rPr>
      </w:pPr>
      <w:r>
        <w:rPr>
          <w:b/>
          <w:bCs/>
        </w:rPr>
        <w:t>论文主題：新时代科技创新创业</w:t>
      </w:r>
    </w:p>
    <w:p w:rsidR="003A59AF" w:rsidRDefault="006B400D">
      <w:pPr>
        <w:spacing w:line="360" w:lineRule="auto"/>
        <w:ind w:firstLineChars="200" w:firstLine="482"/>
        <w:rPr>
          <w:rFonts w:hint="default"/>
          <w:b/>
          <w:bCs/>
        </w:rPr>
      </w:pPr>
      <w:r>
        <w:rPr>
          <w:b/>
          <w:bCs/>
        </w:rPr>
        <w:t>选题参考</w:t>
      </w:r>
      <w:r>
        <w:rPr>
          <w:b/>
          <w:bCs/>
        </w:rPr>
        <w:t>:</w:t>
      </w:r>
    </w:p>
    <w:p w:rsidR="003A59AF" w:rsidRDefault="006B400D">
      <w:pPr>
        <w:spacing w:line="360" w:lineRule="auto"/>
        <w:ind w:firstLineChars="200" w:firstLine="482"/>
        <w:rPr>
          <w:rFonts w:hint="default"/>
          <w:b/>
          <w:bCs/>
        </w:rPr>
      </w:pPr>
      <w:r>
        <w:rPr>
          <w:b/>
          <w:bCs/>
        </w:rPr>
        <w:t>（一）理论篇</w:t>
      </w:r>
    </w:p>
    <w:p w:rsidR="003A59AF" w:rsidRDefault="006B400D">
      <w:pPr>
        <w:spacing w:line="360" w:lineRule="auto"/>
        <w:ind w:firstLineChars="200" w:firstLine="480"/>
        <w:rPr>
          <w:rFonts w:hint="default"/>
        </w:rPr>
      </w:pPr>
      <w:r>
        <w:t>1</w:t>
      </w:r>
      <w:r>
        <w:t>.</w:t>
      </w:r>
      <w:r>
        <w:t>习近平科技创新创业思想</w:t>
      </w:r>
    </w:p>
    <w:p w:rsidR="003A59AF" w:rsidRDefault="006B400D">
      <w:pPr>
        <w:spacing w:line="360" w:lineRule="auto"/>
        <w:ind w:firstLineChars="200" w:firstLine="480"/>
        <w:rPr>
          <w:rFonts w:hint="default"/>
        </w:rPr>
      </w:pPr>
      <w:r>
        <w:t>2</w:t>
      </w:r>
      <w:r>
        <w:t>.</w:t>
      </w:r>
      <w:r>
        <w:t>科技创新创业的理论溯源</w:t>
      </w:r>
    </w:p>
    <w:p w:rsidR="003A59AF" w:rsidRDefault="006B400D">
      <w:pPr>
        <w:spacing w:line="360" w:lineRule="auto"/>
        <w:ind w:firstLineChars="200" w:firstLine="480"/>
        <w:rPr>
          <w:rFonts w:hint="default"/>
        </w:rPr>
      </w:pPr>
      <w:r>
        <w:t>3</w:t>
      </w:r>
      <w:r>
        <w:t>.</w:t>
      </w:r>
      <w:r>
        <w:t>科技创新创业的系统论</w:t>
      </w:r>
    </w:p>
    <w:p w:rsidR="003A59AF" w:rsidRDefault="006B400D">
      <w:pPr>
        <w:spacing w:line="360" w:lineRule="auto"/>
        <w:ind w:firstLineChars="200" w:firstLine="480"/>
        <w:rPr>
          <w:rFonts w:hint="default"/>
        </w:rPr>
      </w:pPr>
      <w:r>
        <w:t>4</w:t>
      </w:r>
      <w:r>
        <w:t>.</w:t>
      </w:r>
      <w:r>
        <w:t>科技创新创业的模型论</w:t>
      </w:r>
    </w:p>
    <w:p w:rsidR="003A59AF" w:rsidRDefault="006B400D">
      <w:pPr>
        <w:spacing w:line="360" w:lineRule="auto"/>
        <w:ind w:firstLineChars="200" w:firstLine="482"/>
        <w:rPr>
          <w:rFonts w:hint="default"/>
          <w:b/>
          <w:bCs/>
        </w:rPr>
      </w:pPr>
      <w:r>
        <w:rPr>
          <w:b/>
          <w:bCs/>
        </w:rPr>
        <w:t>(</w:t>
      </w:r>
      <w:r>
        <w:rPr>
          <w:b/>
          <w:bCs/>
        </w:rPr>
        <w:t>二</w:t>
      </w:r>
      <w:r>
        <w:rPr>
          <w:b/>
          <w:bCs/>
        </w:rPr>
        <w:t>)</w:t>
      </w:r>
      <w:r>
        <w:rPr>
          <w:b/>
          <w:bCs/>
        </w:rPr>
        <w:t>时代常</w:t>
      </w:r>
    </w:p>
    <w:p w:rsidR="003A59AF" w:rsidRDefault="006B400D">
      <w:pPr>
        <w:spacing w:line="360" w:lineRule="auto"/>
        <w:ind w:firstLineChars="200" w:firstLine="480"/>
        <w:rPr>
          <w:rFonts w:hint="default"/>
        </w:rPr>
      </w:pPr>
      <w:r>
        <w:t>1</w:t>
      </w:r>
      <w:r>
        <w:t>.</w:t>
      </w:r>
      <w:r>
        <w:t>改革开放</w:t>
      </w:r>
      <w:r>
        <w:t>40</w:t>
      </w:r>
      <w:r>
        <w:t>年科技创新创业演进特征与趋勢研究</w:t>
      </w:r>
    </w:p>
    <w:p w:rsidR="003A59AF" w:rsidRDefault="006B400D">
      <w:pPr>
        <w:spacing w:line="360" w:lineRule="auto"/>
        <w:ind w:firstLineChars="200" w:firstLine="480"/>
        <w:rPr>
          <w:rFonts w:hint="default"/>
        </w:rPr>
      </w:pPr>
      <w:r>
        <w:t>2</w:t>
      </w:r>
      <w:r>
        <w:t>.</w:t>
      </w:r>
      <w:r>
        <w:t>新时代科技创新创业与现代化经济体系构建研究</w:t>
      </w:r>
    </w:p>
    <w:p w:rsidR="003A59AF" w:rsidRDefault="006B400D">
      <w:pPr>
        <w:spacing w:line="360" w:lineRule="auto"/>
        <w:ind w:firstLineChars="200" w:firstLine="480"/>
        <w:rPr>
          <w:rFonts w:hint="default"/>
        </w:rPr>
      </w:pPr>
      <w:r>
        <w:t>3</w:t>
      </w:r>
      <w:r>
        <w:t>.</w:t>
      </w:r>
      <w:r>
        <w:t>新时代深化科技创新创业体制改革与政策体系优化研究</w:t>
      </w:r>
    </w:p>
    <w:p w:rsidR="003A59AF" w:rsidRDefault="006B400D">
      <w:pPr>
        <w:spacing w:line="360" w:lineRule="auto"/>
        <w:ind w:firstLineChars="200" w:firstLine="480"/>
        <w:rPr>
          <w:rFonts w:hint="default"/>
        </w:rPr>
      </w:pPr>
      <w:r>
        <w:t>4</w:t>
      </w:r>
      <w:r>
        <w:t>.</w:t>
      </w:r>
      <w:r>
        <w:t>新时代科技创新创业与经济高质量发展深度融合机制研究</w:t>
      </w:r>
    </w:p>
    <w:p w:rsidR="003A59AF" w:rsidRDefault="006B400D">
      <w:pPr>
        <w:spacing w:line="360" w:lineRule="auto"/>
        <w:ind w:firstLineChars="200" w:firstLine="482"/>
        <w:rPr>
          <w:rFonts w:hint="default"/>
          <w:b/>
          <w:bCs/>
        </w:rPr>
      </w:pPr>
      <w:r>
        <w:rPr>
          <w:b/>
          <w:bCs/>
        </w:rPr>
        <w:t>(</w:t>
      </w:r>
      <w:r>
        <w:rPr>
          <w:b/>
          <w:bCs/>
        </w:rPr>
        <w:t>三</w:t>
      </w:r>
      <w:r>
        <w:rPr>
          <w:b/>
          <w:bCs/>
        </w:rPr>
        <w:t>)</w:t>
      </w:r>
      <w:r>
        <w:rPr>
          <w:b/>
          <w:bCs/>
        </w:rPr>
        <w:t>战略篇</w:t>
      </w:r>
    </w:p>
    <w:p w:rsidR="003A59AF" w:rsidRDefault="006B400D">
      <w:pPr>
        <w:spacing w:line="360" w:lineRule="auto"/>
        <w:ind w:firstLineChars="200" w:firstLine="480"/>
        <w:rPr>
          <w:rFonts w:hint="default"/>
        </w:rPr>
      </w:pPr>
      <w:r>
        <w:t>1</w:t>
      </w:r>
      <w:r>
        <w:t>.</w:t>
      </w:r>
      <w:r>
        <w:t>创新驱动发展战略与科技创新创业引领高校发展机制研究</w:t>
      </w:r>
    </w:p>
    <w:p w:rsidR="003A59AF" w:rsidRDefault="006B400D">
      <w:pPr>
        <w:spacing w:line="360" w:lineRule="auto"/>
        <w:ind w:firstLineChars="200" w:firstLine="480"/>
        <w:rPr>
          <w:rFonts w:hint="default"/>
        </w:rPr>
      </w:pPr>
      <w:r>
        <w:t>2</w:t>
      </w:r>
      <w:r>
        <w:t>.</w:t>
      </w:r>
      <w:r>
        <w:t>科教兴国战略与教育强国建设协同推进机制研究</w:t>
      </w:r>
    </w:p>
    <w:p w:rsidR="003A59AF" w:rsidRDefault="006B400D">
      <w:pPr>
        <w:spacing w:line="360" w:lineRule="auto"/>
        <w:ind w:firstLineChars="200" w:firstLine="480"/>
        <w:rPr>
          <w:rFonts w:hint="default"/>
        </w:rPr>
      </w:pPr>
      <w:r>
        <w:t>3</w:t>
      </w:r>
      <w:r>
        <w:t>.</w:t>
      </w:r>
      <w:r>
        <w:t>人才强国战略与科技领军人才培养机制研究</w:t>
      </w:r>
    </w:p>
    <w:p w:rsidR="003A59AF" w:rsidRDefault="006B400D">
      <w:pPr>
        <w:spacing w:line="360" w:lineRule="auto"/>
        <w:ind w:firstLineChars="200" w:firstLine="480"/>
        <w:rPr>
          <w:rFonts w:hint="default"/>
        </w:rPr>
      </w:pPr>
      <w:r>
        <w:lastRenderedPageBreak/>
        <w:t>4</w:t>
      </w:r>
      <w:r>
        <w:t>.</w:t>
      </w:r>
      <w:r>
        <w:t>科技创新创业在乡村振兴战略、军民融合战略中作用机制研究</w:t>
      </w:r>
    </w:p>
    <w:p w:rsidR="003A59AF" w:rsidRDefault="006B400D">
      <w:pPr>
        <w:spacing w:line="360" w:lineRule="auto"/>
        <w:ind w:firstLineChars="200" w:firstLine="482"/>
        <w:rPr>
          <w:rFonts w:hint="default"/>
          <w:b/>
          <w:bCs/>
        </w:rPr>
      </w:pPr>
      <w:r>
        <w:rPr>
          <w:b/>
          <w:bCs/>
        </w:rPr>
        <w:t>(</w:t>
      </w:r>
      <w:r>
        <w:rPr>
          <w:b/>
          <w:bCs/>
        </w:rPr>
        <w:t>四</w:t>
      </w:r>
      <w:r>
        <w:rPr>
          <w:b/>
          <w:bCs/>
        </w:rPr>
        <w:t>)</w:t>
      </w:r>
      <w:r>
        <w:rPr>
          <w:b/>
          <w:bCs/>
        </w:rPr>
        <w:t>实践篇</w:t>
      </w:r>
    </w:p>
    <w:p w:rsidR="003A59AF" w:rsidRDefault="006B400D">
      <w:pPr>
        <w:spacing w:line="360" w:lineRule="auto"/>
        <w:ind w:firstLineChars="200" w:firstLine="480"/>
        <w:rPr>
          <w:rFonts w:hint="default"/>
        </w:rPr>
      </w:pPr>
      <w:r>
        <w:t>1</w:t>
      </w:r>
      <w:r>
        <w:t>.</w:t>
      </w:r>
      <w:r>
        <w:t xml:space="preserve"> </w:t>
      </w:r>
      <w:r>
        <w:t>科技创新创业教育与专业教育深度融合模式与机制研究</w:t>
      </w:r>
      <w:r>
        <w:t>:</w:t>
      </w:r>
    </w:p>
    <w:p w:rsidR="003A59AF" w:rsidRDefault="006B400D">
      <w:pPr>
        <w:spacing w:line="360" w:lineRule="auto"/>
        <w:ind w:firstLineChars="200" w:firstLine="480"/>
        <w:rPr>
          <w:rFonts w:hint="default"/>
        </w:rPr>
      </w:pPr>
      <w:r>
        <w:t>2</w:t>
      </w:r>
      <w:r>
        <w:t>.</w:t>
      </w:r>
      <w:r>
        <w:t>科技创新创业与“教产科创”深度融合模式与机制研究</w:t>
      </w:r>
      <w:r>
        <w:t>:</w:t>
      </w:r>
    </w:p>
    <w:p w:rsidR="003A59AF" w:rsidRDefault="006B400D">
      <w:pPr>
        <w:spacing w:line="360" w:lineRule="auto"/>
        <w:ind w:firstLineChars="200" w:firstLine="480"/>
        <w:rPr>
          <w:rFonts w:hint="default"/>
        </w:rPr>
      </w:pPr>
      <w:r>
        <w:t>3</w:t>
      </w:r>
      <w:r>
        <w:t>.</w:t>
      </w:r>
      <w:r>
        <w:t>科技创新创业与“内创业”深度融合模式与机制研究；</w:t>
      </w:r>
    </w:p>
    <w:p w:rsidR="003A59AF" w:rsidRDefault="006B400D">
      <w:pPr>
        <w:spacing w:line="360" w:lineRule="auto"/>
        <w:ind w:firstLineChars="200" w:firstLine="480"/>
        <w:rPr>
          <w:rFonts w:hint="default"/>
        </w:rPr>
      </w:pPr>
      <w:r>
        <w:t>4</w:t>
      </w:r>
      <w:r>
        <w:t>.</w:t>
      </w:r>
      <w:r>
        <w:t>科技创新创业的成功与失败案例研究。</w:t>
      </w:r>
    </w:p>
    <w:p w:rsidR="003A59AF" w:rsidRDefault="006B400D">
      <w:pPr>
        <w:spacing w:line="360" w:lineRule="auto"/>
        <w:ind w:firstLineChars="200" w:firstLine="480"/>
        <w:rPr>
          <w:rFonts w:hint="default"/>
        </w:rPr>
      </w:pPr>
      <w:r>
        <w:t>二、征集对象</w:t>
      </w:r>
    </w:p>
    <w:p w:rsidR="003A59AF" w:rsidRDefault="006B400D">
      <w:pPr>
        <w:spacing w:line="360" w:lineRule="auto"/>
        <w:ind w:firstLineChars="200" w:firstLine="480"/>
        <w:rPr>
          <w:rFonts w:hint="default"/>
        </w:rPr>
      </w:pPr>
      <w:r>
        <w:t>河南省高校创新创业协会会员；国内外高校管创新创业的负责人；教务处、团委、招生就业处、创新创业学院、众创基地、大学科技园等相关机构的负责人与老师；创新创业研究者、教师、课程专家、创新创业导师等，以及其他社会各界关心创新创业的机构或个人。</w:t>
      </w:r>
    </w:p>
    <w:p w:rsidR="003A59AF" w:rsidRDefault="006B400D">
      <w:pPr>
        <w:spacing w:line="360" w:lineRule="auto"/>
        <w:ind w:firstLineChars="200" w:firstLine="482"/>
        <w:rPr>
          <w:rFonts w:hint="default"/>
          <w:b/>
          <w:bCs/>
        </w:rPr>
      </w:pPr>
      <w:r>
        <w:rPr>
          <w:b/>
          <w:bCs/>
        </w:rPr>
        <w:t>三、征集原则、形式与要求</w:t>
      </w:r>
    </w:p>
    <w:p w:rsidR="003A59AF" w:rsidRDefault="006B400D">
      <w:pPr>
        <w:spacing w:line="360" w:lineRule="auto"/>
        <w:ind w:firstLineChars="200" w:firstLine="482"/>
        <w:rPr>
          <w:rFonts w:hint="default"/>
          <w:b/>
          <w:bCs/>
        </w:rPr>
      </w:pPr>
      <w:r>
        <w:rPr>
          <w:b/>
          <w:bCs/>
        </w:rPr>
        <w:t>（一）征集原则</w:t>
      </w:r>
    </w:p>
    <w:p w:rsidR="003A59AF" w:rsidRDefault="006B400D">
      <w:pPr>
        <w:spacing w:line="360" w:lineRule="auto"/>
        <w:ind w:firstLineChars="200" w:firstLine="480"/>
        <w:rPr>
          <w:rFonts w:hint="default"/>
        </w:rPr>
      </w:pPr>
      <w:r>
        <w:t>1</w:t>
      </w:r>
      <w:r>
        <w:t>.</w:t>
      </w:r>
      <w:r>
        <w:t>重点突出，选题贯彻落实党和国家关于创新创业改革精神，围绕当前创新创业实践中的热点、难点问题，依照协会年会主题与选題，提出有理论和实践推广价值的论题。</w:t>
      </w:r>
    </w:p>
    <w:p w:rsidR="003A59AF" w:rsidRDefault="006B400D">
      <w:pPr>
        <w:spacing w:line="360" w:lineRule="auto"/>
        <w:ind w:firstLineChars="200" w:firstLine="480"/>
        <w:rPr>
          <w:rFonts w:hint="default"/>
        </w:rPr>
      </w:pPr>
      <w:r>
        <w:t>2.</w:t>
      </w:r>
      <w:r>
        <w:t>富于创新。倡手论文作者提出新见解、新观点、新理论、新方法，以理论创新推进科技</w:t>
      </w:r>
      <w:r>
        <w:t>创新创业。</w:t>
      </w:r>
    </w:p>
    <w:p w:rsidR="003A59AF" w:rsidRDefault="006B400D">
      <w:pPr>
        <w:spacing w:line="360" w:lineRule="auto"/>
        <w:ind w:firstLineChars="200" w:firstLine="480"/>
        <w:rPr>
          <w:rFonts w:hint="default"/>
        </w:rPr>
      </w:pPr>
      <w:r>
        <w:t>3</w:t>
      </w:r>
      <w:r>
        <w:t>.</w:t>
      </w:r>
      <w:r>
        <w:t>论证科学，理论联系实际，论据充分，观点明确，论证严谨，表述准确，具有理论和实践价值。</w:t>
      </w:r>
    </w:p>
    <w:p w:rsidR="003A59AF" w:rsidRDefault="006B400D">
      <w:pPr>
        <w:spacing w:line="360" w:lineRule="auto"/>
        <w:ind w:firstLineChars="200" w:firstLine="482"/>
        <w:rPr>
          <w:rFonts w:hint="default"/>
          <w:b/>
          <w:bCs/>
        </w:rPr>
      </w:pPr>
      <w:r>
        <w:rPr>
          <w:b/>
          <w:bCs/>
        </w:rPr>
        <w:t>(</w:t>
      </w:r>
      <w:r>
        <w:rPr>
          <w:b/>
          <w:bCs/>
        </w:rPr>
        <w:t>二</w:t>
      </w:r>
      <w:r>
        <w:rPr>
          <w:b/>
          <w:bCs/>
        </w:rPr>
        <w:t>)</w:t>
      </w:r>
      <w:r>
        <w:rPr>
          <w:b/>
          <w:bCs/>
        </w:rPr>
        <w:t>征集形式</w:t>
      </w:r>
    </w:p>
    <w:p w:rsidR="003A59AF" w:rsidRDefault="006B400D">
      <w:pPr>
        <w:spacing w:line="360" w:lineRule="auto"/>
        <w:ind w:firstLineChars="200" w:firstLine="480"/>
        <w:rPr>
          <w:rFonts w:hint="default"/>
        </w:rPr>
      </w:pPr>
      <w:r>
        <w:t>学术论文、调研报告、案例分析等系列研究成果。</w:t>
      </w:r>
    </w:p>
    <w:p w:rsidR="003A59AF" w:rsidRDefault="006B400D">
      <w:pPr>
        <w:spacing w:line="360" w:lineRule="auto"/>
        <w:ind w:firstLineChars="200" w:firstLine="482"/>
        <w:rPr>
          <w:rFonts w:hint="default"/>
          <w:b/>
          <w:bCs/>
        </w:rPr>
      </w:pPr>
      <w:r>
        <w:rPr>
          <w:b/>
          <w:bCs/>
        </w:rPr>
        <w:t>(</w:t>
      </w:r>
      <w:r>
        <w:rPr>
          <w:b/>
          <w:bCs/>
        </w:rPr>
        <w:t>三</w:t>
      </w:r>
      <w:r>
        <w:rPr>
          <w:b/>
          <w:bCs/>
        </w:rPr>
        <w:t>)</w:t>
      </w:r>
      <w:r>
        <w:rPr>
          <w:b/>
          <w:bCs/>
        </w:rPr>
        <w:t>征集要求</w:t>
      </w:r>
    </w:p>
    <w:p w:rsidR="003A59AF" w:rsidRDefault="006B400D">
      <w:pPr>
        <w:spacing w:line="360" w:lineRule="auto"/>
        <w:ind w:firstLineChars="200" w:firstLine="480"/>
        <w:rPr>
          <w:rFonts w:hint="default"/>
        </w:rPr>
      </w:pPr>
      <w:r>
        <w:t>1</w:t>
      </w:r>
      <w:r>
        <w:t>.</w:t>
      </w:r>
      <w:r>
        <w:t>年度论文征集不接受在国家正式出版物已发表的论文；作为论文的独著作者或第一作者，投稿论文不超过</w:t>
      </w:r>
      <w:r>
        <w:t>2</w:t>
      </w:r>
      <w:r>
        <w:t>篇。</w:t>
      </w:r>
    </w:p>
    <w:p w:rsidR="003A59AF" w:rsidRDefault="006B400D">
      <w:pPr>
        <w:spacing w:line="360" w:lineRule="auto"/>
        <w:ind w:firstLineChars="200" w:firstLine="480"/>
        <w:rPr>
          <w:rFonts w:hint="default"/>
        </w:rPr>
      </w:pPr>
      <w:r>
        <w:t>2.</w:t>
      </w:r>
      <w:r>
        <w:t>论文征集过程中坚持公平、公正、公开原则，对论文进行査伪、査重，杜绝学术不端等行为。</w:t>
      </w:r>
    </w:p>
    <w:p w:rsidR="003A59AF" w:rsidRDefault="006B400D">
      <w:pPr>
        <w:spacing w:line="360" w:lineRule="auto"/>
        <w:ind w:firstLineChars="200" w:firstLine="480"/>
        <w:rPr>
          <w:rFonts w:hint="default"/>
        </w:rPr>
      </w:pPr>
      <w:r>
        <w:t>3</w:t>
      </w:r>
      <w:r>
        <w:t>.</w:t>
      </w:r>
      <w:r>
        <w:t xml:space="preserve"> </w:t>
      </w:r>
      <w:r>
        <w:t>信息不完整或不符合征集规范的论文不予受理。</w:t>
      </w:r>
    </w:p>
    <w:p w:rsidR="003A59AF" w:rsidRDefault="006B400D">
      <w:pPr>
        <w:spacing w:line="360" w:lineRule="auto"/>
        <w:ind w:firstLineChars="200" w:firstLine="480"/>
        <w:rPr>
          <w:rFonts w:hint="default"/>
        </w:rPr>
      </w:pPr>
      <w:r>
        <w:t>4</w:t>
      </w:r>
      <w:r>
        <w:t>.</w:t>
      </w:r>
      <w:r>
        <w:t>本次论文征集采用网络投稿方式。</w:t>
      </w:r>
    </w:p>
    <w:p w:rsidR="003A59AF" w:rsidRDefault="006B400D">
      <w:pPr>
        <w:spacing w:line="360" w:lineRule="auto"/>
        <w:ind w:firstLineChars="200" w:firstLine="480"/>
        <w:rPr>
          <w:rFonts w:hint="default"/>
        </w:rPr>
      </w:pPr>
      <w:r>
        <w:lastRenderedPageBreak/>
        <w:t>5</w:t>
      </w:r>
      <w:r>
        <w:t>.</w:t>
      </w:r>
      <w:r>
        <w:t>论文报送截止时间</w:t>
      </w:r>
      <w:r>
        <w:t>:  2018</w:t>
      </w:r>
      <w:r>
        <w:t>年</w:t>
      </w:r>
      <w:r>
        <w:t>7</w:t>
      </w:r>
      <w:r>
        <w:t>月</w:t>
      </w:r>
      <w:r>
        <w:t>10</w:t>
      </w:r>
      <w:r>
        <w:t>日。</w:t>
      </w:r>
    </w:p>
    <w:p w:rsidR="003A59AF" w:rsidRDefault="006B400D">
      <w:pPr>
        <w:spacing w:line="360" w:lineRule="auto"/>
        <w:ind w:firstLineChars="200" w:firstLine="482"/>
        <w:rPr>
          <w:rFonts w:hint="default"/>
          <w:b/>
          <w:bCs/>
        </w:rPr>
      </w:pPr>
      <w:r>
        <w:rPr>
          <w:b/>
          <w:bCs/>
        </w:rPr>
        <w:t>四、论文格式要求</w:t>
      </w:r>
      <w:r>
        <w:rPr>
          <w:b/>
          <w:bCs/>
        </w:rPr>
        <w:t>(</w:t>
      </w:r>
      <w:r>
        <w:rPr>
          <w:b/>
          <w:bCs/>
        </w:rPr>
        <w:t>參考《技术经济》期刊征集要求</w:t>
      </w:r>
      <w:r>
        <w:rPr>
          <w:b/>
          <w:bCs/>
        </w:rPr>
        <w:t>)</w:t>
      </w:r>
    </w:p>
    <w:p w:rsidR="003A59AF" w:rsidRDefault="006B400D">
      <w:pPr>
        <w:spacing w:line="360" w:lineRule="auto"/>
        <w:ind w:firstLineChars="200" w:firstLine="480"/>
        <w:rPr>
          <w:rFonts w:hint="default"/>
        </w:rPr>
      </w:pPr>
      <w:r>
        <w:t>1</w:t>
      </w:r>
      <w:r>
        <w:t>.</w:t>
      </w:r>
      <w:r>
        <w:t>编排顺序：中文题目、中文摘要</w:t>
      </w:r>
      <w:r>
        <w:t>(200</w:t>
      </w:r>
      <w:r>
        <w:t>字以内</w:t>
      </w:r>
      <w:r>
        <w:t>)</w:t>
      </w:r>
      <w:r>
        <w:t>、中文关键词</w:t>
      </w:r>
      <w:r>
        <w:t>(3-6</w:t>
      </w:r>
      <w:r>
        <w:t>个</w:t>
      </w:r>
      <w:r>
        <w:t>)</w:t>
      </w:r>
      <w:r>
        <w:t>、中图分类号、文献标识码、正文</w:t>
      </w:r>
      <w:r>
        <w:t>(</w:t>
      </w:r>
      <w:r>
        <w:t>不超过</w:t>
      </w:r>
      <w:r>
        <w:t>10000</w:t>
      </w:r>
      <w:r>
        <w:t>字为宜</w:t>
      </w:r>
      <w:r>
        <w:t>)</w:t>
      </w:r>
      <w:r>
        <w:t>、参考文献</w:t>
      </w:r>
      <w:r>
        <w:t>(</w:t>
      </w:r>
      <w:r>
        <w:t>不少于</w:t>
      </w:r>
      <w:r>
        <w:t>8</w:t>
      </w:r>
      <w:r>
        <w:t>篇</w:t>
      </w:r>
      <w:r>
        <w:t>)</w:t>
      </w:r>
      <w:r>
        <w:t>、附录</w:t>
      </w:r>
      <w:r>
        <w:t>(</w:t>
      </w:r>
      <w:r>
        <w:t>如有</w:t>
      </w:r>
      <w:r>
        <w:t>)</w:t>
      </w:r>
      <w:r>
        <w:t>、英文题目、英文摘要、英文关键词。</w:t>
      </w:r>
    </w:p>
    <w:p w:rsidR="003A59AF" w:rsidRDefault="006B400D">
      <w:pPr>
        <w:spacing w:line="360" w:lineRule="auto"/>
        <w:ind w:firstLineChars="200" w:firstLine="480"/>
        <w:rPr>
          <w:rFonts w:hint="default"/>
        </w:rPr>
      </w:pPr>
      <w:r>
        <w:t>2</w:t>
      </w:r>
      <w:r>
        <w:t>.</w:t>
      </w:r>
      <w:r>
        <w:t>请在文末页提供作者简介，包括</w:t>
      </w:r>
      <w:r>
        <w:t>:</w:t>
      </w:r>
      <w:r>
        <w:t>出生年份、籍贯、工作单位、职称、职务、学位、研究方向、电子邮箱、电话联系方式</w:t>
      </w:r>
      <w:r>
        <w:t xml:space="preserve">) </w:t>
      </w:r>
      <w:r>
        <w:t>。</w:t>
      </w:r>
    </w:p>
    <w:p w:rsidR="003A59AF" w:rsidRDefault="006B400D">
      <w:pPr>
        <w:spacing w:line="360" w:lineRule="auto"/>
        <w:ind w:firstLineChars="200" w:firstLine="480"/>
        <w:rPr>
          <w:rFonts w:hint="default"/>
        </w:rPr>
      </w:pPr>
      <w:r>
        <w:t>3</w:t>
      </w:r>
      <w:r>
        <w:t>.</w:t>
      </w:r>
      <w:r>
        <w:t>标题层次</w:t>
      </w:r>
      <w:r>
        <w:t xml:space="preserve">: </w:t>
      </w:r>
      <w:r>
        <w:t>一级用“</w:t>
      </w:r>
      <w:r>
        <w:t>l</w:t>
      </w:r>
      <w:r>
        <w:t>”，二级用“</w:t>
      </w:r>
      <w:proofErr w:type="spellStart"/>
      <w:r>
        <w:t>l</w:t>
      </w:r>
      <w:r>
        <w:t>.</w:t>
      </w:r>
      <w:r>
        <w:t>l</w:t>
      </w:r>
      <w:proofErr w:type="spellEnd"/>
      <w:r>
        <w:t>”，三级用“</w:t>
      </w:r>
      <w:r>
        <w:t>1</w:t>
      </w:r>
      <w:r>
        <w:t>.</w:t>
      </w:r>
      <w:r>
        <w:t>1</w:t>
      </w:r>
      <w:r>
        <w:t>.</w:t>
      </w:r>
      <w:r>
        <w:t>1</w:t>
      </w:r>
      <w:r>
        <w:t>”，等。</w:t>
      </w:r>
    </w:p>
    <w:p w:rsidR="003A59AF" w:rsidRDefault="006B400D">
      <w:pPr>
        <w:spacing w:line="360" w:lineRule="auto"/>
        <w:ind w:firstLineChars="200" w:firstLine="480"/>
        <w:rPr>
          <w:rFonts w:hint="default"/>
        </w:rPr>
      </w:pPr>
      <w:r>
        <w:t>4</w:t>
      </w:r>
      <w:r>
        <w:t>.</w:t>
      </w:r>
      <w:r>
        <w:t>正文中的图、表应遵循“先见文，后见图或表”的原则，且顺序编号，</w:t>
      </w:r>
      <w:r>
        <w:t>图题、表题应准确、完整。表应顺序编号</w:t>
      </w:r>
      <w:r>
        <w:t>(</w:t>
      </w:r>
      <w:r>
        <w:t>如表</w:t>
      </w:r>
      <w:r>
        <w:t>1</w:t>
      </w:r>
      <w:r>
        <w:t>、表</w:t>
      </w:r>
      <w:r>
        <w:t>2</w:t>
      </w:r>
      <w:r>
        <w:t>等</w:t>
      </w:r>
      <w:r>
        <w:t>)</w:t>
      </w:r>
      <w:r>
        <w:t>，并写明表题，且居中位于表的上方；若有表注，应写在表底线下左侧，正文中的图应随文出现，顺序编号</w:t>
      </w:r>
      <w:r>
        <w:t>(</w:t>
      </w:r>
      <w:r>
        <w:t>如图</w:t>
      </w:r>
      <w:r>
        <w:t>l</w:t>
      </w:r>
      <w:r>
        <w:t>、图</w:t>
      </w:r>
      <w:r>
        <w:t>2</w:t>
      </w:r>
      <w:r>
        <w:t>等</w:t>
      </w:r>
      <w:r>
        <w:t>)</w:t>
      </w:r>
      <w:r>
        <w:t>，并写明图题，且居中位于图的下方，图序和图题间空一个字距；图中文字用</w:t>
      </w:r>
      <w:r>
        <w:t>6</w:t>
      </w:r>
      <w:r>
        <w:t>号字；彩色图需转成黑白图。</w:t>
      </w:r>
    </w:p>
    <w:p w:rsidR="003A59AF" w:rsidRDefault="006B400D">
      <w:pPr>
        <w:spacing w:line="360" w:lineRule="auto"/>
        <w:ind w:firstLineChars="200" w:firstLine="480"/>
        <w:rPr>
          <w:rFonts w:hint="default"/>
        </w:rPr>
      </w:pPr>
      <w:r>
        <w:t>5</w:t>
      </w:r>
      <w:r>
        <w:t>.</w:t>
      </w:r>
      <w:r>
        <w:t>文中重要的或后文将提及的公式，应用阿拉伯数字连续编序号，序号加圆括号</w:t>
      </w:r>
      <w:r>
        <w:t>:</w:t>
      </w:r>
      <w:r>
        <w:t>推导过程的中间步骤应尽可能忽略，各种符号应遵循有关规则；特别注意变量的符号</w:t>
      </w:r>
      <w:r>
        <w:t>(</w:t>
      </w:r>
      <w:r>
        <w:t>包括下标</w:t>
      </w:r>
      <w:r>
        <w:t>)</w:t>
      </w:r>
      <w:r>
        <w:t>用斜体。</w:t>
      </w:r>
    </w:p>
    <w:p w:rsidR="003A59AF" w:rsidRDefault="006B400D">
      <w:pPr>
        <w:spacing w:line="360" w:lineRule="auto"/>
        <w:ind w:firstLineChars="200" w:firstLine="480"/>
        <w:rPr>
          <w:rFonts w:hint="default"/>
        </w:rPr>
      </w:pPr>
      <w:r>
        <w:t>6</w:t>
      </w:r>
      <w:r>
        <w:t>.</w:t>
      </w:r>
      <w:r>
        <w:t>字母符号请用法定计量単位、符号和标准化、规范化的名词、术语。</w:t>
      </w:r>
    </w:p>
    <w:p w:rsidR="003A59AF" w:rsidRDefault="006B400D">
      <w:pPr>
        <w:spacing w:line="360" w:lineRule="auto"/>
        <w:ind w:firstLineChars="200" w:firstLine="480"/>
        <w:rPr>
          <w:rFonts w:hint="default"/>
        </w:rPr>
      </w:pPr>
      <w:r>
        <w:t>7</w:t>
      </w:r>
      <w:r>
        <w:t>.</w:t>
      </w:r>
      <w:r>
        <w:t>参考文献</w:t>
      </w:r>
      <w:r>
        <w:t>。参考文献引用数量是国际上评价“学术期刊”学术水平的指标之一，同时也是本刊在专家中稿时的评价标准之一，参考文献引用应科学、合理、充分，特别是尊重本刊已发表的相关内容论文作者的劳动，注重对本刊论文的合理引用，具体要求如下</w:t>
      </w:r>
      <w:r>
        <w:t>:</w:t>
      </w:r>
    </w:p>
    <w:p w:rsidR="003A59AF" w:rsidRDefault="006B400D">
      <w:pPr>
        <w:spacing w:line="360" w:lineRule="auto"/>
        <w:ind w:firstLineChars="200" w:firstLine="480"/>
        <w:rPr>
          <w:rFonts w:hint="default"/>
        </w:rPr>
      </w:pPr>
      <w:r>
        <w:t xml:space="preserve">( 1 ) </w:t>
      </w:r>
      <w:r>
        <w:t>参考文献的标注方法采用顺序编码制，技在正文中引出的先后次序列子文后，用数字加方括号</w:t>
      </w:r>
      <w:r>
        <w:t>(</w:t>
      </w:r>
      <w:r>
        <w:t>如</w:t>
      </w:r>
      <w:r>
        <w:t>[1])</w:t>
      </w:r>
      <w:r>
        <w:t>表示，序号左顶格；同时在正文中用上角标标注序号，务必与文末的参考文献序号相对应；</w:t>
      </w:r>
    </w:p>
    <w:p w:rsidR="003A59AF" w:rsidRDefault="006B400D">
      <w:pPr>
        <w:spacing w:line="360" w:lineRule="auto"/>
        <w:ind w:firstLineChars="200" w:firstLine="480"/>
        <w:rPr>
          <w:rFonts w:hint="default"/>
        </w:rPr>
      </w:pPr>
      <w:r>
        <w:t>(2)</w:t>
      </w:r>
      <w:r>
        <w:t>每一参考文献条目标注引用页码，且最后均以“</w:t>
      </w:r>
      <w:r>
        <w:t>.</w:t>
      </w:r>
      <w:r>
        <w:t>”结束；</w:t>
      </w:r>
    </w:p>
    <w:p w:rsidR="003A59AF" w:rsidRDefault="006B400D">
      <w:pPr>
        <w:spacing w:line="360" w:lineRule="auto"/>
        <w:ind w:firstLineChars="200" w:firstLine="480"/>
        <w:rPr>
          <w:rFonts w:hint="default"/>
        </w:rPr>
      </w:pPr>
      <w:r>
        <w:t>文献主要责任者为</w:t>
      </w:r>
      <w:r>
        <w:t>3</w:t>
      </w:r>
      <w:r>
        <w:t>人以下全部著录，</w:t>
      </w:r>
      <w:r>
        <w:t>3</w:t>
      </w:r>
      <w:r>
        <w:t>人以上则著录前</w:t>
      </w:r>
      <w:r>
        <w:t>3</w:t>
      </w:r>
      <w:r>
        <w:t>人：正文中不得使用“著者一出版年制”标注法，如“</w:t>
      </w:r>
      <w:r>
        <w:t>(</w:t>
      </w:r>
      <w:r>
        <w:t>张国敏，</w:t>
      </w:r>
      <w:r>
        <w:t>2002)</w:t>
      </w:r>
      <w:r>
        <w:t>”。</w:t>
      </w:r>
    </w:p>
    <w:p w:rsidR="003A59AF" w:rsidRDefault="006B400D">
      <w:pPr>
        <w:spacing w:line="360" w:lineRule="auto"/>
        <w:ind w:firstLineChars="200" w:firstLine="480"/>
        <w:rPr>
          <w:rFonts w:hint="default"/>
        </w:rPr>
      </w:pPr>
      <w:r>
        <w:t>著录格式应严格遵照《文后参考文献著录规则》</w:t>
      </w:r>
      <w:r>
        <w:t>(GB/T</w:t>
      </w:r>
      <w:r>
        <w:t xml:space="preserve"> </w:t>
      </w:r>
      <w:r>
        <w:t>7714-2005)</w:t>
      </w:r>
      <w:r>
        <w:t>。</w:t>
      </w:r>
    </w:p>
    <w:p w:rsidR="003A59AF" w:rsidRDefault="006B400D">
      <w:pPr>
        <w:numPr>
          <w:ilvl w:val="0"/>
          <w:numId w:val="1"/>
        </w:numPr>
        <w:spacing w:line="360" w:lineRule="auto"/>
        <w:ind w:firstLineChars="200" w:firstLine="482"/>
        <w:rPr>
          <w:rFonts w:hint="default"/>
          <w:b/>
          <w:bCs/>
        </w:rPr>
      </w:pPr>
      <w:r>
        <w:rPr>
          <w:b/>
          <w:bCs/>
        </w:rPr>
        <w:t>联系方式</w:t>
      </w:r>
      <w:r>
        <w:rPr>
          <w:b/>
          <w:bCs/>
        </w:rPr>
        <w:t xml:space="preserve">  </w:t>
      </w:r>
    </w:p>
    <w:p w:rsidR="003A59AF" w:rsidRDefault="006B400D">
      <w:pPr>
        <w:spacing w:line="360" w:lineRule="auto"/>
        <w:ind w:firstLineChars="200" w:firstLine="480"/>
        <w:rPr>
          <w:rFonts w:hint="default"/>
        </w:rPr>
      </w:pPr>
      <w:r>
        <w:lastRenderedPageBreak/>
        <w:t>联系人</w:t>
      </w:r>
      <w:r>
        <w:t>:</w:t>
      </w:r>
      <w:r>
        <w:t xml:space="preserve">  </w:t>
      </w:r>
      <w:r>
        <w:t>郑小燕</w:t>
      </w:r>
      <w:r>
        <w:t xml:space="preserve">  68618500</w:t>
      </w:r>
      <w:r>
        <w:t xml:space="preserve">     </w:t>
      </w:r>
    </w:p>
    <w:p w:rsidR="003A59AF" w:rsidRDefault="006B400D">
      <w:pPr>
        <w:spacing w:line="360" w:lineRule="auto"/>
        <w:ind w:firstLineChars="200" w:firstLine="480"/>
        <w:rPr>
          <w:rFonts w:hint="default"/>
        </w:rPr>
      </w:pPr>
      <w:r>
        <w:t>论文征集邮箱：</w:t>
      </w:r>
      <w:hyperlink r:id="rId8" w:history="1">
        <w:r>
          <w:rPr>
            <w:rStyle w:val="a5"/>
          </w:rPr>
          <w:t>18338850001@qq.com</w:t>
        </w:r>
      </w:hyperlink>
    </w:p>
    <w:p w:rsidR="003A59AF" w:rsidRDefault="003A59AF">
      <w:pPr>
        <w:spacing w:line="360" w:lineRule="auto"/>
        <w:ind w:firstLineChars="200" w:firstLine="480"/>
        <w:rPr>
          <w:rFonts w:hint="default"/>
        </w:rPr>
      </w:pPr>
    </w:p>
    <w:p w:rsidR="003A59AF" w:rsidRDefault="003A59AF">
      <w:pPr>
        <w:spacing w:line="360" w:lineRule="auto"/>
        <w:ind w:firstLineChars="200" w:firstLine="480"/>
        <w:rPr>
          <w:rFonts w:hint="default"/>
        </w:rPr>
      </w:pPr>
    </w:p>
    <w:p w:rsidR="003A59AF" w:rsidRDefault="006B400D">
      <w:pPr>
        <w:widowControl/>
        <w:wordWrap w:val="0"/>
        <w:snapToGrid w:val="0"/>
        <w:jc w:val="right"/>
        <w:rPr>
          <w:rFonts w:cs="仿宋_GB2312" w:hint="default"/>
          <w:szCs w:val="24"/>
        </w:rPr>
      </w:pPr>
      <w:r>
        <w:rPr>
          <w:rFonts w:cs="仿宋_GB2312"/>
          <w:szCs w:val="24"/>
        </w:rPr>
        <w:t xml:space="preserve">                        </w:t>
      </w:r>
      <w:r>
        <w:rPr>
          <w:rFonts w:cs="仿宋_GB2312"/>
          <w:szCs w:val="24"/>
        </w:rPr>
        <w:t xml:space="preserve"> </w:t>
      </w:r>
      <w:r>
        <w:rPr>
          <w:rFonts w:cs="仿宋_GB2312"/>
          <w:szCs w:val="24"/>
        </w:rPr>
        <w:t xml:space="preserve">         </w:t>
      </w:r>
    </w:p>
    <w:p w:rsidR="003A59AF" w:rsidRDefault="006B400D">
      <w:pPr>
        <w:widowControl/>
        <w:wordWrap w:val="0"/>
        <w:snapToGrid w:val="0"/>
        <w:jc w:val="right"/>
        <w:rPr>
          <w:rFonts w:cs="仿宋_GB2312" w:hint="default"/>
          <w:szCs w:val="24"/>
        </w:rPr>
      </w:pPr>
      <w:r>
        <w:rPr>
          <w:rFonts w:cs="仿宋_GB2312"/>
          <w:szCs w:val="24"/>
        </w:rPr>
        <w:t xml:space="preserve">     </w:t>
      </w:r>
      <w:r>
        <w:rPr>
          <w:rFonts w:cs="仿宋_GB2312"/>
          <w:szCs w:val="24"/>
        </w:rPr>
        <w:t>招生就业处</w:t>
      </w:r>
      <w:r>
        <w:rPr>
          <w:rFonts w:cs="仿宋_GB2312"/>
          <w:szCs w:val="24"/>
        </w:rPr>
        <w:t xml:space="preserve">　　　</w:t>
      </w:r>
    </w:p>
    <w:p w:rsidR="003A59AF" w:rsidRDefault="006B400D">
      <w:pPr>
        <w:widowControl/>
        <w:wordWrap w:val="0"/>
        <w:snapToGrid w:val="0"/>
        <w:jc w:val="center"/>
        <w:rPr>
          <w:rFonts w:hint="default"/>
          <w:szCs w:val="24"/>
        </w:rPr>
      </w:pPr>
      <w:r>
        <w:rPr>
          <w:rFonts w:cs="仿宋_GB2312"/>
          <w:szCs w:val="24"/>
        </w:rPr>
        <w:t xml:space="preserve">                                              </w:t>
      </w:r>
      <w:bookmarkStart w:id="0" w:name="_GoBack"/>
      <w:bookmarkEnd w:id="0"/>
      <w:r>
        <w:rPr>
          <w:rFonts w:cs="仿宋_GB2312"/>
          <w:szCs w:val="24"/>
        </w:rPr>
        <w:t xml:space="preserve"> </w:t>
      </w:r>
      <w:r>
        <w:rPr>
          <w:rFonts w:cs="仿宋_GB2312"/>
          <w:szCs w:val="24"/>
        </w:rPr>
        <w:t>201</w:t>
      </w:r>
      <w:r>
        <w:rPr>
          <w:rFonts w:cs="仿宋_GB2312"/>
          <w:szCs w:val="24"/>
        </w:rPr>
        <w:t>8</w:t>
      </w:r>
      <w:r>
        <w:rPr>
          <w:rFonts w:cs="仿宋_GB2312"/>
          <w:szCs w:val="24"/>
        </w:rPr>
        <w:t>年</w:t>
      </w:r>
      <w:r>
        <w:rPr>
          <w:rFonts w:cs="仿宋_GB2312"/>
          <w:szCs w:val="24"/>
        </w:rPr>
        <w:t>6</w:t>
      </w:r>
      <w:r>
        <w:rPr>
          <w:rFonts w:cs="仿宋_GB2312"/>
          <w:szCs w:val="24"/>
        </w:rPr>
        <w:t>月</w:t>
      </w:r>
      <w:r>
        <w:rPr>
          <w:rFonts w:cs="仿宋_GB2312"/>
          <w:szCs w:val="24"/>
        </w:rPr>
        <w:t>2</w:t>
      </w:r>
      <w:r>
        <w:rPr>
          <w:rFonts w:cs="仿宋_GB2312"/>
          <w:szCs w:val="24"/>
        </w:rPr>
        <w:t>9</w:t>
      </w:r>
      <w:r>
        <w:rPr>
          <w:rFonts w:cs="仿宋_GB2312"/>
          <w:szCs w:val="24"/>
        </w:rPr>
        <w:t>日</w:t>
      </w:r>
    </w:p>
    <w:p w:rsidR="003A59AF" w:rsidRDefault="003A59AF">
      <w:pPr>
        <w:spacing w:line="360" w:lineRule="auto"/>
        <w:ind w:firstLineChars="200" w:firstLine="480"/>
        <w:rPr>
          <w:rFonts w:hint="default"/>
        </w:rPr>
      </w:pPr>
    </w:p>
    <w:sectPr w:rsidR="003A59AF" w:rsidSect="003A59A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00D" w:rsidRDefault="006B400D" w:rsidP="003A59AF">
      <w:r>
        <w:separator/>
      </w:r>
    </w:p>
  </w:endnote>
  <w:endnote w:type="continuationSeparator" w:id="0">
    <w:p w:rsidR="006B400D" w:rsidRDefault="006B400D" w:rsidP="003A5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AF" w:rsidRDefault="003A59AF">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A59AF" w:rsidRDefault="006B400D">
                <w:pPr>
                  <w:pStyle w:val="a3"/>
                  <w:rPr>
                    <w:rFonts w:hint="default"/>
                  </w:rPr>
                </w:pPr>
                <w:r>
                  <w:t>第</w:t>
                </w:r>
                <w:r>
                  <w:t xml:space="preserve"> </w:t>
                </w:r>
                <w:r w:rsidR="003A59AF">
                  <w:fldChar w:fldCharType="begin"/>
                </w:r>
                <w:r>
                  <w:instrText xml:space="preserve"> PAGE  \* MERGEFORMAT </w:instrText>
                </w:r>
                <w:r w:rsidR="003A59AF">
                  <w:fldChar w:fldCharType="separate"/>
                </w:r>
                <w:r w:rsidR="006C0539">
                  <w:rPr>
                    <w:rFonts w:hint="default"/>
                    <w:noProof/>
                  </w:rPr>
                  <w:t>4</w:t>
                </w:r>
                <w:r w:rsidR="003A59AF">
                  <w:fldChar w:fldCharType="end"/>
                </w:r>
                <w:r>
                  <w:t xml:space="preserve"> </w:t>
                </w:r>
                <w:r>
                  <w:t>页</w:t>
                </w:r>
                <w:r>
                  <w:t xml:space="preserve"> </w:t>
                </w:r>
                <w:r>
                  <w:t>共</w:t>
                </w:r>
                <w:r>
                  <w:t xml:space="preserve"> </w:t>
                </w:r>
                <w:fldSimple w:instr=" NUMPAGES  \* MERGEFORMAT ">
                  <w:r w:rsidR="006C0539">
                    <w:rPr>
                      <w:rFonts w:hint="default"/>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00D" w:rsidRDefault="006B400D" w:rsidP="003A59AF">
      <w:r>
        <w:separator/>
      </w:r>
    </w:p>
  </w:footnote>
  <w:footnote w:type="continuationSeparator" w:id="0">
    <w:p w:rsidR="006B400D" w:rsidRDefault="006B400D" w:rsidP="003A5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FE5DF"/>
    <w:multiLevelType w:val="singleLevel"/>
    <w:tmpl w:val="296FE5DF"/>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C54873"/>
    <w:rsid w:val="003A59AF"/>
    <w:rsid w:val="006B400D"/>
    <w:rsid w:val="006C0539"/>
    <w:rsid w:val="014542C0"/>
    <w:rsid w:val="1070685A"/>
    <w:rsid w:val="1C101507"/>
    <w:rsid w:val="1CDD6391"/>
    <w:rsid w:val="241E1B8A"/>
    <w:rsid w:val="256B27AC"/>
    <w:rsid w:val="261205D5"/>
    <w:rsid w:val="2B2603C3"/>
    <w:rsid w:val="2DBE3753"/>
    <w:rsid w:val="2E4F2309"/>
    <w:rsid w:val="37F17B20"/>
    <w:rsid w:val="3E385E06"/>
    <w:rsid w:val="42ED46E7"/>
    <w:rsid w:val="43D5617F"/>
    <w:rsid w:val="45730908"/>
    <w:rsid w:val="45C425EE"/>
    <w:rsid w:val="51CF3423"/>
    <w:rsid w:val="61327CCF"/>
    <w:rsid w:val="69C54873"/>
    <w:rsid w:val="75092976"/>
    <w:rsid w:val="7609350A"/>
    <w:rsid w:val="766214DB"/>
    <w:rsid w:val="7ADF0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9AF"/>
    <w:pPr>
      <w:widowControl w:val="0"/>
      <w:autoSpaceDE w:val="0"/>
      <w:autoSpaceDN w:val="0"/>
      <w:adjustRightInd w:val="0"/>
    </w:pPr>
    <w:rPr>
      <w:rFonts w:ascii="宋体" w:eastAsia="宋体" w:hAnsi="宋体" w:hint="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59AF"/>
    <w:pPr>
      <w:tabs>
        <w:tab w:val="center" w:pos="4153"/>
        <w:tab w:val="right" w:pos="8306"/>
      </w:tabs>
      <w:snapToGrid w:val="0"/>
    </w:pPr>
    <w:rPr>
      <w:sz w:val="18"/>
    </w:rPr>
  </w:style>
  <w:style w:type="paragraph" w:styleId="a4">
    <w:name w:val="header"/>
    <w:basedOn w:val="a"/>
    <w:rsid w:val="003A59A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5">
    <w:name w:val="Hyperlink"/>
    <w:basedOn w:val="a0"/>
    <w:rsid w:val="003A59AF"/>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8338850001@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习惯就好</dc:creator>
  <cp:lastModifiedBy>Administrator</cp:lastModifiedBy>
  <cp:revision>2</cp:revision>
  <dcterms:created xsi:type="dcterms:W3CDTF">2018-06-29T01:56:00Z</dcterms:created>
  <dcterms:modified xsi:type="dcterms:W3CDTF">2018-06-29T09:07:00Z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