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/>
          <w:szCs w:val="28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60" w:lineRule="exact"/>
        <w:ind w:firstLine="420"/>
        <w:rPr>
          <w:rFonts w:hint="eastAsia" w:ascii="仿宋_GB2312" w:hAnsi="仿宋_GB2312" w:cs="仿宋_GB2312"/>
        </w:rPr>
      </w:pPr>
    </w:p>
    <w:p>
      <w:pPr>
        <w:spacing w:line="560" w:lineRule="exact"/>
        <w:ind w:firstLine="420"/>
        <w:rPr>
          <w:rFonts w:hint="eastAsia" w:ascii="仿宋_GB2312" w:hAnsi="仿宋_GB2312" w:cs="仿宋_GB2312"/>
        </w:rPr>
      </w:pPr>
    </w:p>
    <w:p>
      <w:pPr>
        <w:spacing w:line="560" w:lineRule="exact"/>
        <w:ind w:firstLine="420"/>
        <w:rPr>
          <w:rFonts w:hint="eastAsia" w:ascii="仿宋_GB2312" w:hAnsi="仿宋"/>
        </w:rPr>
      </w:pPr>
    </w:p>
    <w:p>
      <w:pPr>
        <w:spacing w:line="560" w:lineRule="exact"/>
        <w:ind w:firstLine="420"/>
        <w:rPr>
          <w:rFonts w:hint="eastAsia" w:ascii="仿宋_GB2312" w:hAnsi="仿宋_GB2312" w:cs="仿宋_GB2312"/>
        </w:rPr>
      </w:pPr>
    </w:p>
    <w:p>
      <w:pPr>
        <w:adjustRightInd w:val="0"/>
        <w:snapToGrid w:val="0"/>
        <w:spacing w:line="560" w:lineRule="exact"/>
        <w:ind w:firstLine="1040"/>
        <w:jc w:val="center"/>
        <w:rPr>
          <w:rFonts w:hint="eastAsia" w:ascii="方正小标宋简体" w:hAnsi="方正小标宋简体" w:eastAsia="方正小标宋简体" w:cs="方正小标宋简体"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</w:rPr>
        <w:t>“东亚文化之都”申报书</w:t>
      </w:r>
    </w:p>
    <w:p>
      <w:pPr>
        <w:adjustRightInd w:val="0"/>
        <w:snapToGrid w:val="0"/>
        <w:spacing w:line="560" w:lineRule="exact"/>
        <w:ind w:firstLine="880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（2020年至2022年）</w:t>
      </w:r>
    </w:p>
    <w:p>
      <w:pPr>
        <w:spacing w:line="560" w:lineRule="exact"/>
        <w:ind w:firstLine="1040"/>
        <w:rPr>
          <w:rFonts w:hint="eastAsia" w:eastAsia="方正小标宋简体"/>
          <w:bCs/>
          <w:sz w:val="52"/>
        </w:rPr>
      </w:pPr>
    </w:p>
    <w:p>
      <w:pPr>
        <w:spacing w:line="560" w:lineRule="exact"/>
        <w:ind w:firstLine="723" w:firstLineChars="225"/>
        <w:rPr>
          <w:b/>
          <w:bCs/>
        </w:rPr>
      </w:pPr>
    </w:p>
    <w:p>
      <w:pPr>
        <w:spacing w:line="560" w:lineRule="exact"/>
        <w:ind w:firstLine="723" w:firstLineChars="225"/>
        <w:rPr>
          <w:b/>
          <w:bCs/>
        </w:rPr>
      </w:pPr>
    </w:p>
    <w:p>
      <w:pPr>
        <w:spacing w:line="560" w:lineRule="exact"/>
        <w:ind w:firstLine="723" w:firstLineChars="225"/>
        <w:rPr>
          <w:b/>
          <w:bCs/>
        </w:rPr>
      </w:pPr>
    </w:p>
    <w:p>
      <w:pPr>
        <w:spacing w:line="560" w:lineRule="exact"/>
        <w:ind w:firstLine="723" w:firstLineChars="225"/>
        <w:rPr>
          <w:b/>
          <w:bCs/>
        </w:rPr>
      </w:pPr>
    </w:p>
    <w:p>
      <w:pPr>
        <w:spacing w:line="560" w:lineRule="exact"/>
        <w:ind w:firstLine="723" w:firstLineChars="225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560" w:lineRule="exact"/>
        <w:ind w:firstLine="720" w:firstLineChars="225"/>
        <w:rPr>
          <w:rFonts w:hint="eastAsia"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申报城市：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720" w:firstLineChars="225"/>
        <w:rPr>
          <w:rFonts w:hint="eastAsia" w:ascii="仿宋_GB2312" w:hAnsi="仿宋_GB2312" w:cs="仿宋_GB2312"/>
          <w:bCs/>
          <w:szCs w:val="32"/>
        </w:rPr>
      </w:pPr>
    </w:p>
    <w:p>
      <w:pPr>
        <w:spacing w:line="560" w:lineRule="exact"/>
        <w:ind w:firstLine="720" w:firstLineChars="225"/>
        <w:rPr>
          <w:rFonts w:hint="eastAsia" w:ascii="仿宋_GB2312" w:hAnsi="仿宋_GB2312" w:cs="仿宋_GB2312"/>
          <w:bCs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108585</wp:posOffset>
                </wp:positionV>
                <wp:extent cx="177800" cy="182880"/>
                <wp:effectExtent l="4445" t="4445" r="825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1pt;margin-top:8.55pt;height:14.4pt;width:14pt;z-index:251664384;mso-width-relative:page;mso-height-relative:page;" fillcolor="#FFFFFF" filled="t" stroked="t" coordsize="21600,21600" o:gfxdata="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Zdzp1wAA&#10;AAkBAAAPAAAAAAAAAAEAIAAAACIAAABkcnMvZG93bnJldi54bWxQSwECFAAUAAAACACHTuJAaY9N&#10;8+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108585</wp:posOffset>
                </wp:positionV>
                <wp:extent cx="177800" cy="182880"/>
                <wp:effectExtent l="4445" t="4445" r="825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9pt;margin-top:8.55pt;height:14.4pt;width:14pt;z-index:251663360;mso-width-relative:page;mso-height-relative:page;" fillcolor="#FFFFFF" filled="t" stroked="t" coordsize="21600,21600" o:gfxdata="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Ev5G9cA&#10;AAAJAQAADwAAAAAAAAABACAAAAAiAAAAZHJzL2Rvd25yZXYueG1sUEsBAhQAFAAAAAgAh07iQJ8G&#10;s6z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103505</wp:posOffset>
                </wp:positionV>
                <wp:extent cx="177800" cy="182880"/>
                <wp:effectExtent l="4445" t="4445" r="825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pt;margin-top:8.15pt;height:14.4pt;width:14pt;z-index:251662336;mso-width-relative:page;mso-height-relative:page;" fillcolor="#FFFFFF" filled="t" stroked="t" coordsize="21600,21600" o:gfxdata="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pMkNdcA&#10;AAAJAQAADwAAAAAAAAABACAAAAAiAAAAZHJzL2Rvd25yZXYueG1sUEsBAhQAFAAAAAgAh07iQBy9&#10;O+j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cs="仿宋_GB2312"/>
          <w:bCs/>
          <w:szCs w:val="32"/>
        </w:rPr>
        <w:t>申报年份：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2020年    2021年    2022年</w:t>
      </w:r>
    </w:p>
    <w:p>
      <w:pPr>
        <w:spacing w:line="560" w:lineRule="exact"/>
        <w:ind w:firstLine="720" w:firstLineChars="225"/>
        <w:rPr>
          <w:rFonts w:hint="eastAsia" w:ascii="仿宋_GB2312" w:hAnsi="仿宋_GB2312" w:cs="仿宋_GB2312"/>
          <w:bCs/>
          <w:szCs w:val="32"/>
        </w:rPr>
      </w:pPr>
    </w:p>
    <w:p>
      <w:pPr>
        <w:spacing w:line="560" w:lineRule="exact"/>
        <w:ind w:firstLine="720" w:firstLineChars="225"/>
        <w:rPr>
          <w:rFonts w:hint="eastAsia"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填报时间：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640"/>
        <w:jc w:val="center"/>
        <w:rPr>
          <w:rFonts w:hint="eastAsia" w:ascii="仿宋_GB2312" w:hAnsi="仿宋_GB2312" w:cs="仿宋_GB2312"/>
          <w:bCs/>
          <w:szCs w:val="32"/>
        </w:rPr>
      </w:pPr>
    </w:p>
    <w:p>
      <w:pPr>
        <w:spacing w:line="560" w:lineRule="exact"/>
        <w:ind w:firstLine="643"/>
        <w:jc w:val="center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560" w:lineRule="exact"/>
        <w:ind w:firstLine="643"/>
        <w:jc w:val="center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560" w:lineRule="exact"/>
        <w:ind w:firstLine="643"/>
        <w:jc w:val="center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中华人民共和国文化和旅游部制</w:t>
      </w:r>
    </w:p>
    <w:p>
      <w:pPr>
        <w:spacing w:line="560" w:lineRule="exact"/>
        <w:ind w:firstLine="643"/>
        <w:jc w:val="center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560" w:lineRule="exact"/>
        <w:ind w:firstLine="643"/>
        <w:jc w:val="center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填 写 说 明</w:t>
      </w:r>
    </w:p>
    <w:p>
      <w:pPr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spacing w:line="600" w:lineRule="exact"/>
        <w:ind w:firstLine="641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一、“申报工作负责人”应填写提名城市党委或政府的主要领导；“申报工作负责机构”应填写提名城市2020年至2022年“东亚文化之都”申报工作的主管部门。</w:t>
      </w:r>
    </w:p>
    <w:p>
      <w:pPr>
        <w:spacing w:line="600" w:lineRule="exact"/>
        <w:ind w:firstLine="641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“申报理由”主要填写申报城市开展对日、韩及其他国家文化交流的必要性、有利条件，以及申报城市在文化和旅游资源禀赋、文化保护与传承、文化公共设施与服务、文化和旅游产业、实施保障等方面的基本情况、相关政策措施和下一步开展工作的主要思路及目标等。</w:t>
      </w:r>
    </w:p>
    <w:p>
      <w:pPr>
        <w:spacing w:line="600" w:lineRule="exact"/>
        <w:ind w:firstLine="641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三、此申报书表格各项栏目可根据内容自由扩展版面。本表一式5份，各单位盖章后送文化和旅游部国际交流与合作局。</w:t>
      </w:r>
    </w:p>
    <w:p>
      <w:pPr>
        <w:spacing w:line="600" w:lineRule="exact"/>
        <w:ind w:firstLine="641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四、表格一律用电脑填写，准确无误，不得弄虚作假。凡填写内容不实、有虚假成分者，一经发现，取消申报资格。</w:t>
      </w: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cs="仿宋_GB2312"/>
          <w:color w:val="FF0000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cs="仿宋_GB231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cs="仿宋_GB2312"/>
          <w:szCs w:val="32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基本情况</w:t>
      </w:r>
    </w:p>
    <w:tbl>
      <w:tblPr>
        <w:tblStyle w:val="2"/>
        <w:tblpPr w:leftFromText="180" w:rightFromText="180" w:vertAnchor="text" w:horzAnchor="page" w:tblpX="1406" w:tblpY="314"/>
        <w:tblOverlap w:val="never"/>
        <w:tblW w:w="869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413"/>
        <w:gridCol w:w="1428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87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申报城市名称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87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申报工作负责人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报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负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责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构</w:t>
            </w:r>
          </w:p>
        </w:tc>
        <w:tc>
          <w:tcPr>
            <w:tcW w:w="24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机构信息</w:t>
            </w: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名称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详细通讯地址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联系电话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邮编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机构负责人信息</w:t>
            </w: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姓名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职务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联系电话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传真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电子邮件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pacing w:val="-6"/>
                <w:szCs w:val="32"/>
              </w:rPr>
              <w:t>填报人（联络人）</w:t>
            </w:r>
            <w:r>
              <w:rPr>
                <w:rFonts w:hint="eastAsia" w:ascii="仿宋_GB2312" w:hAnsi="仿宋_GB2312" w:cs="仿宋_GB2312"/>
                <w:szCs w:val="32"/>
              </w:rPr>
              <w:t>信息</w:t>
            </w: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姓名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职务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联系电话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传真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4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电子邮件</w:t>
            </w:r>
          </w:p>
        </w:tc>
        <w:tc>
          <w:tcPr>
            <w:tcW w:w="38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9" w:hRule="atLeast"/>
        </w:trPr>
        <w:tc>
          <w:tcPr>
            <w:tcW w:w="869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32"/>
              </w:rPr>
              <w:t>二、申 报 理 由</w:t>
            </w: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负责人签字：             （申报城市人民政府公章）</w:t>
            </w:r>
          </w:p>
          <w:p>
            <w:pPr>
              <w:spacing w:line="440" w:lineRule="exact"/>
              <w:ind w:right="1280" w:firstLine="640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8" w:hRule="atLeast"/>
        </w:trPr>
        <w:tc>
          <w:tcPr>
            <w:tcW w:w="869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32"/>
              </w:rPr>
              <w:t>三、活动设计主要内容和预期成果</w:t>
            </w: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</w:pPr>
          </w:p>
          <w:p>
            <w:pPr>
              <w:spacing w:line="440" w:lineRule="exact"/>
              <w:ind w:firstLine="4160" w:firstLineChars="130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160" w:firstLineChars="130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（省级文化和旅游行政部门公章） （申报地区人民政府公章）</w:t>
            </w: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160" w:firstLineChars="130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1" w:hRule="atLeast"/>
        </w:trPr>
        <w:tc>
          <w:tcPr>
            <w:tcW w:w="869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32"/>
              </w:rPr>
              <w:t>四、省（区、市）文化和旅游厅（局）推荐意见：</w:t>
            </w: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ind w:firstLine="420"/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（公    章）  </w:t>
            </w:r>
          </w:p>
          <w:p>
            <w:pPr>
              <w:spacing w:line="440" w:lineRule="exact"/>
              <w:ind w:firstLine="4099" w:firstLineChars="1281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年   月    日</w:t>
            </w:r>
          </w:p>
          <w:p>
            <w:pPr>
              <w:spacing w:line="440" w:lineRule="exact"/>
              <w:ind w:firstLine="4160" w:firstLineChars="1300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</w:trPr>
        <w:tc>
          <w:tcPr>
            <w:tcW w:w="869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hint="eastAsia" w:ascii="方正小标宋简体" w:hAnsi="方正小标宋简体" w:eastAsia="方正小标宋简体" w:cs="方正小标宋简体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32"/>
              </w:rPr>
              <w:t>五、专家组审核意见：</w:t>
            </w: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专家签字：                 </w:t>
            </w:r>
          </w:p>
          <w:p>
            <w:pPr>
              <w:spacing w:line="440" w:lineRule="exact"/>
              <w:ind w:firstLine="4480" w:firstLineChars="140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440" w:lineRule="exact"/>
              <w:ind w:firstLine="4480" w:firstLineChars="140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年    月    日</w:t>
            </w:r>
          </w:p>
        </w:tc>
      </w:tr>
    </w:tbl>
    <w:p/>
    <w:p>
      <w:r>
        <w:rPr>
          <w:rFonts w:hint="eastAsia" w:ascii="仿宋_GB2312" w:hAnsi="仿宋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3841750</wp:posOffset>
                </wp:positionV>
                <wp:extent cx="601980" cy="384175"/>
                <wp:effectExtent l="4445" t="4445" r="22225" b="1143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pt;margin-top:302.5pt;height:30.25pt;width:47.4pt;z-index:251665408;mso-width-relative:page;mso-height-relative:page;" fillcolor="#FFFFFF" filled="t" stroked="t" coordsize="21600,21600" arcsize="0.166666666666667" o:gfxdata="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2wcxtoAAAALAQAADwAAAAAAAAABACAAAAAiAAAAZHJzL2Rvd25y&#10;ZXYueG1sUEsBAhQAFAAAAAgAh07iQPGq/lr8AQAA/AMAAA4AAAAAAAAAAQAgAAAAKQEAAGRycy9l&#10;Mm9Eb2MueG1sUEsFBgAAAAAGAAYAWQEAAJcFAAAAAA==&#10;">
                <v:fill on="t" focussize="0,0"/>
                <v:stroke color="#FFFFFF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75FE"/>
    <w:rsid w:val="14B66B5F"/>
    <w:rsid w:val="38202AAE"/>
    <w:rsid w:val="3A77265B"/>
    <w:rsid w:val="3B006894"/>
    <w:rsid w:val="5AFE7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2019-04-30T09:15:00Z</dcterms:created>
  <dc:creator>User</dc:creator>
  <cp:lastModifiedBy>User</cp:lastModifiedBy>
  <dcterms:modified xsi:type="dcterms:W3CDTF">2019-04-30T09:29:02Z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